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FB" w:rsidRPr="002246FB" w:rsidRDefault="002246FB" w:rsidP="002246FB">
      <w:r w:rsidRPr="002246FB">
        <w:rPr>
          <w:rFonts w:hint="eastAsia"/>
        </w:rPr>
        <w:t>一、采购方式：询价</w:t>
      </w:r>
    </w:p>
    <w:p w:rsidR="002246FB" w:rsidRPr="002246FB" w:rsidRDefault="002246FB" w:rsidP="002246FB">
      <w:r w:rsidRPr="002246FB">
        <w:rPr>
          <w:rFonts w:hint="eastAsia"/>
        </w:rPr>
        <w:t>二、采购执行编号：</w:t>
      </w:r>
      <w:r w:rsidR="00067135">
        <w:rPr>
          <w:rFonts w:hint="eastAsia"/>
        </w:rPr>
        <w:t>YXYKY202</w:t>
      </w:r>
      <w:r w:rsidR="00022975">
        <w:t>200</w:t>
      </w:r>
      <w:r w:rsidR="004050F7">
        <w:t>5</w:t>
      </w:r>
    </w:p>
    <w:p w:rsidR="002246FB" w:rsidRPr="002246FB" w:rsidRDefault="002246FB" w:rsidP="002246FB">
      <w:r w:rsidRPr="002246FB">
        <w:rPr>
          <w:rFonts w:hint="eastAsia"/>
        </w:rPr>
        <w:t>三、采购项目名称：</w:t>
      </w:r>
      <w:r w:rsidR="0096736E">
        <w:rPr>
          <w:rFonts w:hint="eastAsia"/>
        </w:rPr>
        <w:t>药学院</w:t>
      </w:r>
      <w:r w:rsidR="004050F7">
        <w:rPr>
          <w:rFonts w:hint="eastAsia"/>
        </w:rPr>
        <w:t>药物代谢研究</w:t>
      </w:r>
      <w:r w:rsidR="00356C89">
        <w:rPr>
          <w:rFonts w:hint="eastAsia"/>
        </w:rPr>
        <w:t>平台</w:t>
      </w:r>
      <w:r w:rsidR="004050F7">
        <w:rPr>
          <w:rFonts w:hint="eastAsia"/>
        </w:rPr>
        <w:t>青年师资采购一批小型</w:t>
      </w:r>
      <w:r w:rsidR="00356C89">
        <w:rPr>
          <w:rFonts w:hint="eastAsia"/>
        </w:rPr>
        <w:t>仪器</w:t>
      </w:r>
      <w:r w:rsidR="004050F7">
        <w:rPr>
          <w:rFonts w:hint="eastAsia"/>
        </w:rPr>
        <w:t>设备</w:t>
      </w:r>
    </w:p>
    <w:p w:rsidR="002246FB" w:rsidRDefault="002246FB" w:rsidP="002246FB">
      <w:r w:rsidRPr="002246FB">
        <w:rPr>
          <w:rFonts w:hint="eastAsia"/>
        </w:rPr>
        <w:t>四、项目详情概况</w:t>
      </w:r>
    </w:p>
    <w:tbl>
      <w:tblPr>
        <w:tblStyle w:val="a7"/>
        <w:tblW w:w="9447" w:type="dxa"/>
        <w:jc w:val="center"/>
        <w:tblLook w:val="04A0" w:firstRow="1" w:lastRow="0" w:firstColumn="1" w:lastColumn="0" w:noHBand="0" w:noVBand="1"/>
      </w:tblPr>
      <w:tblGrid>
        <w:gridCol w:w="1271"/>
        <w:gridCol w:w="2450"/>
        <w:gridCol w:w="2416"/>
        <w:gridCol w:w="992"/>
        <w:gridCol w:w="850"/>
        <w:gridCol w:w="1468"/>
      </w:tblGrid>
      <w:tr w:rsidR="009B69EE" w:rsidRPr="00356C89" w:rsidTr="004050F7">
        <w:trPr>
          <w:cantSplit/>
          <w:trHeight w:val="454"/>
          <w:jc w:val="center"/>
        </w:trPr>
        <w:tc>
          <w:tcPr>
            <w:tcW w:w="1271" w:type="dxa"/>
            <w:hideMark/>
          </w:tcPr>
          <w:p w:rsidR="009B69EE" w:rsidRPr="00356C89" w:rsidRDefault="009B69EE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50" w:type="dxa"/>
            <w:hideMark/>
          </w:tcPr>
          <w:p w:rsidR="009B69EE" w:rsidRPr="00356C89" w:rsidRDefault="009B69EE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2416" w:type="dxa"/>
            <w:hideMark/>
          </w:tcPr>
          <w:p w:rsidR="009B69EE" w:rsidRPr="00356C89" w:rsidRDefault="009B69EE" w:rsidP="00356C89">
            <w:pPr>
              <w:adjustRightInd w:val="0"/>
              <w:snapToGrid w:val="0"/>
              <w:ind w:leftChars="16"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设备型号规格</w:t>
            </w:r>
          </w:p>
        </w:tc>
        <w:tc>
          <w:tcPr>
            <w:tcW w:w="992" w:type="dxa"/>
            <w:hideMark/>
          </w:tcPr>
          <w:p w:rsidR="009B69EE" w:rsidRPr="00356C89" w:rsidRDefault="009B69EE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850" w:type="dxa"/>
            <w:hideMark/>
          </w:tcPr>
          <w:p w:rsidR="009B69EE" w:rsidRPr="00356C89" w:rsidRDefault="009B69EE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468" w:type="dxa"/>
          </w:tcPr>
          <w:p w:rsidR="009B69EE" w:rsidRPr="00356C89" w:rsidRDefault="009B69EE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最高限价</w:t>
            </w:r>
          </w:p>
        </w:tc>
      </w:tr>
      <w:tr w:rsidR="004050F7" w:rsidRPr="00356C89" w:rsidTr="004050F7">
        <w:trPr>
          <w:cantSplit/>
          <w:trHeight w:val="454"/>
          <w:jc w:val="center"/>
        </w:trPr>
        <w:tc>
          <w:tcPr>
            <w:tcW w:w="1271" w:type="dxa"/>
            <w:hideMark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水平脱色摇床</w:t>
            </w:r>
          </w:p>
        </w:tc>
        <w:tc>
          <w:tcPr>
            <w:tcW w:w="2416" w:type="dxa"/>
          </w:tcPr>
          <w:p w:rsidR="004050F7" w:rsidRPr="00356C89" w:rsidRDefault="004050F7" w:rsidP="00356C89">
            <w:pPr>
              <w:widowControl/>
              <w:adjustRightInd w:val="0"/>
              <w:snapToGrid w:val="0"/>
              <w:ind w:leftChars="-50"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杭州佑宁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S-200E</w:t>
            </w:r>
          </w:p>
        </w:tc>
        <w:tc>
          <w:tcPr>
            <w:tcW w:w="992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8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</w:tcPr>
          <w:p w:rsidR="004050F7" w:rsidRDefault="004050F7" w:rsidP="00356C89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F7" w:rsidRPr="00356C89" w:rsidRDefault="004050F7" w:rsidP="00356C89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39500</w:t>
            </w: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（元）</w:t>
            </w:r>
          </w:p>
        </w:tc>
      </w:tr>
      <w:tr w:rsidR="004050F7" w:rsidRPr="00356C89" w:rsidTr="004050F7">
        <w:trPr>
          <w:cantSplit/>
          <w:trHeight w:val="454"/>
          <w:jc w:val="center"/>
        </w:trPr>
        <w:tc>
          <w:tcPr>
            <w:tcW w:w="1271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翘板摇床</w:t>
            </w:r>
          </w:p>
        </w:tc>
        <w:tc>
          <w:tcPr>
            <w:tcW w:w="2416" w:type="dxa"/>
          </w:tcPr>
          <w:p w:rsidR="004050F7" w:rsidRPr="00356C89" w:rsidRDefault="004050F7" w:rsidP="00356C89">
            <w:pPr>
              <w:widowControl/>
              <w:adjustRightInd w:val="0"/>
              <w:snapToGrid w:val="0"/>
              <w:ind w:leftChars="-50"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杭州佑宁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S-100E</w:t>
            </w:r>
          </w:p>
        </w:tc>
        <w:tc>
          <w:tcPr>
            <w:tcW w:w="992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8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/>
          </w:tcPr>
          <w:p w:rsidR="004050F7" w:rsidRPr="00356C89" w:rsidRDefault="004050F7" w:rsidP="00356C89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F7" w:rsidRPr="00356C89" w:rsidTr="004050F7">
        <w:trPr>
          <w:cantSplit/>
          <w:trHeight w:val="454"/>
          <w:jc w:val="center"/>
        </w:trPr>
        <w:tc>
          <w:tcPr>
            <w:tcW w:w="1271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4050F7" w:rsidRPr="00356C89" w:rsidRDefault="004050F7" w:rsidP="004050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移液枪</w:t>
            </w:r>
            <w:proofErr w:type="gramEnd"/>
          </w:p>
        </w:tc>
        <w:tc>
          <w:tcPr>
            <w:tcW w:w="2416" w:type="dxa"/>
          </w:tcPr>
          <w:p w:rsidR="004050F7" w:rsidRPr="00356C89" w:rsidRDefault="004050F7" w:rsidP="00356C89">
            <w:pPr>
              <w:widowControl/>
              <w:adjustRightInd w:val="0"/>
              <w:snapToGrid w:val="0"/>
              <w:ind w:leftChars="-50"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Bio-dl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Colour</w:t>
            </w:r>
            <w:proofErr w:type="spellEnd"/>
          </w:p>
        </w:tc>
        <w:tc>
          <w:tcPr>
            <w:tcW w:w="992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8" w:type="dxa"/>
            <w:vMerge/>
          </w:tcPr>
          <w:p w:rsidR="004050F7" w:rsidRPr="00356C89" w:rsidRDefault="004050F7" w:rsidP="00356C89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F7" w:rsidRPr="00356C89" w:rsidTr="004050F7">
        <w:trPr>
          <w:cantSplit/>
          <w:trHeight w:val="549"/>
          <w:jc w:val="center"/>
        </w:trPr>
        <w:tc>
          <w:tcPr>
            <w:tcW w:w="1271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涡旋振荡器</w:t>
            </w:r>
          </w:p>
        </w:tc>
        <w:tc>
          <w:tcPr>
            <w:tcW w:w="2416" w:type="dxa"/>
          </w:tcPr>
          <w:p w:rsidR="004050F7" w:rsidRPr="00356C89" w:rsidRDefault="004050F7" w:rsidP="00356C89">
            <w:pPr>
              <w:adjustRightInd w:val="0"/>
              <w:snapToGrid w:val="0"/>
              <w:ind w:leftChars="-64"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杭州佑宁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IX-2500</w:t>
            </w:r>
          </w:p>
        </w:tc>
        <w:tc>
          <w:tcPr>
            <w:tcW w:w="992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850" w:type="dxa"/>
          </w:tcPr>
          <w:p w:rsidR="004050F7" w:rsidRPr="00356C89" w:rsidRDefault="004050F7" w:rsidP="00356C8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Merge/>
          </w:tcPr>
          <w:p w:rsidR="004050F7" w:rsidRPr="00356C89" w:rsidRDefault="004050F7" w:rsidP="00356C89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F7" w:rsidRPr="00356C89" w:rsidTr="004050F7">
        <w:trPr>
          <w:cantSplit/>
          <w:trHeight w:val="549"/>
          <w:jc w:val="center"/>
        </w:trPr>
        <w:tc>
          <w:tcPr>
            <w:tcW w:w="1271" w:type="dxa"/>
          </w:tcPr>
          <w:p w:rsidR="004050F7" w:rsidRPr="00356C89" w:rsidRDefault="004050F7" w:rsidP="004050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4050F7" w:rsidRPr="00356C89" w:rsidRDefault="004050F7" w:rsidP="004050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磁力搅拌器</w:t>
            </w:r>
          </w:p>
        </w:tc>
        <w:tc>
          <w:tcPr>
            <w:tcW w:w="2416" w:type="dxa"/>
          </w:tcPr>
          <w:p w:rsidR="004050F7" w:rsidRDefault="004050F7" w:rsidP="004050F7">
            <w:pPr>
              <w:adjustRightInd w:val="0"/>
              <w:snapToGrid w:val="0"/>
              <w:ind w:leftChars="-64" w:left="-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郑州长城科工贸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F_101S</w:t>
            </w:r>
          </w:p>
        </w:tc>
        <w:tc>
          <w:tcPr>
            <w:tcW w:w="992" w:type="dxa"/>
          </w:tcPr>
          <w:p w:rsidR="004050F7" w:rsidRPr="00356C89" w:rsidRDefault="004050F7" w:rsidP="004050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C89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850" w:type="dxa"/>
          </w:tcPr>
          <w:p w:rsidR="004050F7" w:rsidRPr="00356C89" w:rsidRDefault="004050F7" w:rsidP="004050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</w:tcPr>
          <w:p w:rsidR="004050F7" w:rsidRPr="00356C89" w:rsidRDefault="004050F7" w:rsidP="004050F7">
            <w:pPr>
              <w:adjustRightInd w:val="0"/>
              <w:snapToGrid w:val="0"/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585" w:rsidRPr="00356C89" w:rsidRDefault="00204585" w:rsidP="00356C89">
      <w:pPr>
        <w:jc w:val="center"/>
        <w:rPr>
          <w:bCs/>
          <w:sz w:val="24"/>
          <w:szCs w:val="24"/>
        </w:rPr>
      </w:pPr>
    </w:p>
    <w:p w:rsidR="00546C54" w:rsidRDefault="00546C54" w:rsidP="00513BE0">
      <w:pPr>
        <w:rPr>
          <w:bCs/>
        </w:rPr>
      </w:pPr>
      <w:r>
        <w:rPr>
          <w:rFonts w:hint="eastAsia"/>
          <w:bCs/>
        </w:rPr>
        <w:t>相关参数要求：</w:t>
      </w:r>
    </w:p>
    <w:p w:rsidR="00546C54" w:rsidRPr="00B058A5" w:rsidRDefault="00546C54" w:rsidP="00513BE0">
      <w:pPr>
        <w:rPr>
          <w:b/>
          <w:bCs/>
        </w:rPr>
      </w:pPr>
      <w:r w:rsidRPr="00B058A5">
        <w:rPr>
          <w:rFonts w:hint="eastAsia"/>
          <w:b/>
          <w:bCs/>
        </w:rPr>
        <w:t>水平脱色摇床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*1</w:t>
      </w:r>
      <w:r w:rsidRPr="00546C54">
        <w:rPr>
          <w:rFonts w:hint="eastAsia"/>
          <w:bCs/>
        </w:rPr>
        <w:t>、转速范围：</w:t>
      </w:r>
      <w:r w:rsidRPr="00546C54">
        <w:rPr>
          <w:rFonts w:hint="eastAsia"/>
          <w:bCs/>
        </w:rPr>
        <w:t xml:space="preserve">0-250rpm 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2</w:t>
      </w:r>
      <w:r w:rsidRPr="00546C54">
        <w:rPr>
          <w:rFonts w:hint="eastAsia"/>
          <w:bCs/>
        </w:rPr>
        <w:t>、混匀方式：圆周</w:t>
      </w:r>
      <w:r w:rsidRPr="00546C54">
        <w:rPr>
          <w:rFonts w:hint="eastAsia"/>
          <w:bCs/>
        </w:rPr>
        <w:t xml:space="preserve"> 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3</w:t>
      </w:r>
      <w:r w:rsidRPr="00546C54">
        <w:rPr>
          <w:rFonts w:hint="eastAsia"/>
          <w:bCs/>
        </w:rPr>
        <w:t>、运行模式：连续操作</w:t>
      </w:r>
      <w:r w:rsidRPr="00546C54">
        <w:rPr>
          <w:rFonts w:hint="eastAsia"/>
          <w:bCs/>
        </w:rPr>
        <w:t xml:space="preserve"> 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4</w:t>
      </w:r>
      <w:r w:rsidRPr="00546C54">
        <w:rPr>
          <w:rFonts w:hint="eastAsia"/>
          <w:bCs/>
        </w:rPr>
        <w:t>、时间：</w:t>
      </w:r>
      <w:r w:rsidRPr="00546C54">
        <w:rPr>
          <w:rFonts w:hint="eastAsia"/>
          <w:bCs/>
        </w:rPr>
        <w:t>0-99h59min/</w:t>
      </w:r>
      <w:r w:rsidRPr="00546C54">
        <w:rPr>
          <w:rFonts w:hint="eastAsia"/>
          <w:bCs/>
        </w:rPr>
        <w:t>无限长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*5</w:t>
      </w:r>
      <w:r w:rsidRPr="00546C54">
        <w:rPr>
          <w:rFonts w:hint="eastAsia"/>
          <w:bCs/>
        </w:rPr>
        <w:t>、轨道直径：</w:t>
      </w:r>
      <w:r w:rsidRPr="00546C54">
        <w:rPr>
          <w:rFonts w:hint="eastAsia"/>
          <w:bCs/>
        </w:rPr>
        <w:t xml:space="preserve">20mm 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*6</w:t>
      </w:r>
      <w:r w:rsidRPr="00546C54">
        <w:rPr>
          <w:rFonts w:hint="eastAsia"/>
          <w:bCs/>
        </w:rPr>
        <w:t>、最大载重（含夹具）：≥</w:t>
      </w:r>
      <w:r w:rsidRPr="00546C54">
        <w:rPr>
          <w:rFonts w:hint="eastAsia"/>
          <w:bCs/>
        </w:rPr>
        <w:t>3.5kg</w:t>
      </w:r>
    </w:p>
    <w:p w:rsidR="00546C54" w:rsidRPr="00546C54" w:rsidRDefault="00546C54" w:rsidP="00546C54">
      <w:pPr>
        <w:rPr>
          <w:bCs/>
        </w:rPr>
      </w:pPr>
      <w:r w:rsidRPr="00546C54">
        <w:rPr>
          <w:rFonts w:hint="eastAsia"/>
          <w:bCs/>
        </w:rPr>
        <w:t>7</w:t>
      </w:r>
      <w:r w:rsidRPr="00546C54">
        <w:rPr>
          <w:rFonts w:hint="eastAsia"/>
          <w:bCs/>
        </w:rPr>
        <w:t>、外壳防护等级：</w:t>
      </w:r>
      <w:r w:rsidRPr="00546C54">
        <w:rPr>
          <w:rFonts w:hint="eastAsia"/>
          <w:bCs/>
        </w:rPr>
        <w:t>IP21</w:t>
      </w:r>
    </w:p>
    <w:p w:rsidR="00546C54" w:rsidRDefault="00546C54" w:rsidP="00546C54">
      <w:pPr>
        <w:rPr>
          <w:bCs/>
        </w:rPr>
      </w:pPr>
      <w:r w:rsidRPr="00546C54">
        <w:rPr>
          <w:rFonts w:hint="eastAsia"/>
          <w:bCs/>
        </w:rPr>
        <w:t>8</w:t>
      </w:r>
      <w:r w:rsidRPr="00546C54">
        <w:rPr>
          <w:rFonts w:hint="eastAsia"/>
          <w:bCs/>
        </w:rPr>
        <w:t>、直流电机驱动；长寿命，免保养，低噪音</w:t>
      </w:r>
    </w:p>
    <w:p w:rsidR="00546C54" w:rsidRDefault="00546C54" w:rsidP="00513BE0">
      <w:pPr>
        <w:rPr>
          <w:bCs/>
        </w:rPr>
      </w:pPr>
    </w:p>
    <w:p w:rsidR="00546C54" w:rsidRPr="00B058A5" w:rsidRDefault="00B058A5" w:rsidP="00513BE0">
      <w:pPr>
        <w:rPr>
          <w:b/>
          <w:bCs/>
        </w:rPr>
      </w:pPr>
      <w:r w:rsidRPr="00B058A5">
        <w:rPr>
          <w:rFonts w:ascii="Times New Roman" w:hAnsi="Times New Roman" w:cs="Times New Roman" w:hint="eastAsia"/>
          <w:b/>
          <w:sz w:val="24"/>
          <w:szCs w:val="24"/>
        </w:rPr>
        <w:t>翘板摇床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*1</w:t>
      </w:r>
      <w:r w:rsidRPr="00B058A5">
        <w:rPr>
          <w:rFonts w:hint="eastAsia"/>
          <w:bCs/>
        </w:rPr>
        <w:t>、转速范围：</w:t>
      </w:r>
      <w:r w:rsidRPr="00B058A5">
        <w:rPr>
          <w:rFonts w:hint="eastAsia"/>
          <w:bCs/>
        </w:rPr>
        <w:t xml:space="preserve">10-70rpm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2</w:t>
      </w:r>
      <w:r w:rsidRPr="00B058A5">
        <w:rPr>
          <w:rFonts w:hint="eastAsia"/>
          <w:bCs/>
        </w:rPr>
        <w:t>、混匀方式：摇摆</w:t>
      </w:r>
      <w:r w:rsidRPr="00B058A5">
        <w:rPr>
          <w:rFonts w:hint="eastAsia"/>
          <w:bCs/>
        </w:rPr>
        <w:t xml:space="preserve">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3</w:t>
      </w:r>
      <w:r w:rsidRPr="00B058A5">
        <w:rPr>
          <w:rFonts w:hint="eastAsia"/>
          <w:bCs/>
        </w:rPr>
        <w:t>、运行模式：连续操作</w:t>
      </w:r>
      <w:r w:rsidRPr="00B058A5">
        <w:rPr>
          <w:rFonts w:hint="eastAsia"/>
          <w:bCs/>
        </w:rPr>
        <w:t xml:space="preserve">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*4</w:t>
      </w:r>
      <w:r w:rsidRPr="00B058A5">
        <w:rPr>
          <w:rFonts w:hint="eastAsia"/>
          <w:bCs/>
        </w:rPr>
        <w:t>、摆幅：</w:t>
      </w:r>
      <w:r w:rsidRPr="00B058A5">
        <w:rPr>
          <w:rFonts w:hint="eastAsia"/>
          <w:bCs/>
        </w:rPr>
        <w:t>10</w:t>
      </w:r>
      <w:r w:rsidRPr="00B058A5">
        <w:rPr>
          <w:rFonts w:hint="eastAsia"/>
          <w:bCs/>
        </w:rPr>
        <w:t>°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*5</w:t>
      </w:r>
      <w:r w:rsidRPr="00B058A5">
        <w:rPr>
          <w:rFonts w:hint="eastAsia"/>
          <w:bCs/>
        </w:rPr>
        <w:t>、最大载重（含夹具）：≥</w:t>
      </w:r>
      <w:r w:rsidRPr="00B058A5">
        <w:rPr>
          <w:rFonts w:hint="eastAsia"/>
          <w:bCs/>
        </w:rPr>
        <w:t>3kg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6</w:t>
      </w:r>
      <w:r w:rsidRPr="00B058A5">
        <w:rPr>
          <w:rFonts w:hint="eastAsia"/>
          <w:bCs/>
        </w:rPr>
        <w:t>、外壳防护等级：</w:t>
      </w:r>
      <w:r w:rsidRPr="00B058A5">
        <w:rPr>
          <w:rFonts w:hint="eastAsia"/>
          <w:bCs/>
        </w:rPr>
        <w:t>IP21</w:t>
      </w:r>
    </w:p>
    <w:p w:rsidR="00546C54" w:rsidRDefault="00B058A5" w:rsidP="00B058A5">
      <w:pPr>
        <w:rPr>
          <w:bCs/>
        </w:rPr>
      </w:pPr>
      <w:r w:rsidRPr="00B058A5">
        <w:rPr>
          <w:rFonts w:hint="eastAsia"/>
          <w:bCs/>
        </w:rPr>
        <w:t>7</w:t>
      </w:r>
      <w:r w:rsidRPr="00B058A5">
        <w:rPr>
          <w:rFonts w:hint="eastAsia"/>
          <w:bCs/>
        </w:rPr>
        <w:t>、蜗轮蜗杆减速电机驱动，长寿命，免保养，低噪音</w:t>
      </w:r>
    </w:p>
    <w:p w:rsidR="00546C54" w:rsidRDefault="00546C54" w:rsidP="00513BE0">
      <w:pPr>
        <w:rPr>
          <w:bCs/>
        </w:rPr>
      </w:pPr>
    </w:p>
    <w:p w:rsidR="00546C54" w:rsidRPr="00B058A5" w:rsidRDefault="00B058A5" w:rsidP="00513BE0">
      <w:pPr>
        <w:rPr>
          <w:b/>
          <w:bCs/>
        </w:rPr>
      </w:pPr>
      <w:proofErr w:type="gramStart"/>
      <w:r w:rsidRPr="00B058A5">
        <w:rPr>
          <w:rFonts w:ascii="Times New Roman" w:hAnsi="Times New Roman" w:cs="Times New Roman" w:hint="eastAsia"/>
          <w:b/>
          <w:sz w:val="24"/>
          <w:szCs w:val="24"/>
        </w:rPr>
        <w:t>移液枪</w:t>
      </w:r>
      <w:proofErr w:type="gramEnd"/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*1</w:t>
      </w:r>
      <w:r w:rsidRPr="00B058A5">
        <w:rPr>
          <w:rFonts w:hint="eastAsia"/>
          <w:bCs/>
        </w:rPr>
        <w:t>、不同的色彩标记不同的量程</w:t>
      </w:r>
      <w:r w:rsidRPr="00B058A5">
        <w:rPr>
          <w:rFonts w:hint="eastAsia"/>
          <w:bCs/>
        </w:rPr>
        <w:t xml:space="preserve">                           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 xml:space="preserve"> 2</w:t>
      </w:r>
      <w:r w:rsidRPr="00B058A5">
        <w:rPr>
          <w:rFonts w:hint="eastAsia"/>
          <w:bCs/>
        </w:rPr>
        <w:t>、轻便舒适的设计</w:t>
      </w:r>
      <w:r w:rsidRPr="00B058A5">
        <w:rPr>
          <w:rFonts w:hint="eastAsia"/>
          <w:bCs/>
        </w:rPr>
        <w:t xml:space="preserve">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 xml:space="preserve"> 3</w:t>
      </w:r>
      <w:r w:rsidRPr="00B058A5">
        <w:rPr>
          <w:rFonts w:hint="eastAsia"/>
          <w:bCs/>
        </w:rPr>
        <w:t>、宽阔的指靠</w:t>
      </w:r>
      <w:proofErr w:type="gramStart"/>
      <w:r w:rsidRPr="00B058A5">
        <w:rPr>
          <w:rFonts w:hint="eastAsia"/>
          <w:bCs/>
        </w:rPr>
        <w:t>令移液更加</w:t>
      </w:r>
      <w:proofErr w:type="gramEnd"/>
      <w:r w:rsidRPr="00B058A5">
        <w:rPr>
          <w:rFonts w:hint="eastAsia"/>
          <w:bCs/>
        </w:rPr>
        <w:t>舒适</w:t>
      </w:r>
      <w:r w:rsidRPr="00B058A5">
        <w:rPr>
          <w:rFonts w:hint="eastAsia"/>
          <w:bCs/>
        </w:rPr>
        <w:t xml:space="preserve"> 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 xml:space="preserve"> 4</w:t>
      </w:r>
      <w:r w:rsidRPr="00B058A5">
        <w:rPr>
          <w:rFonts w:hint="eastAsia"/>
          <w:bCs/>
        </w:rPr>
        <w:t>、使用方便，可在实验室自行校准</w:t>
      </w:r>
      <w:r w:rsidRPr="00B058A5">
        <w:rPr>
          <w:rFonts w:hint="eastAsia"/>
          <w:bCs/>
        </w:rPr>
        <w:t xml:space="preserve">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*5</w:t>
      </w:r>
      <w:r w:rsidRPr="00B058A5">
        <w:rPr>
          <w:rFonts w:hint="eastAsia"/>
          <w:bCs/>
        </w:rPr>
        <w:t>、管嘴连</w:t>
      </w:r>
      <w:proofErr w:type="gramStart"/>
      <w:r w:rsidRPr="00B058A5">
        <w:rPr>
          <w:rFonts w:hint="eastAsia"/>
          <w:bCs/>
        </w:rPr>
        <w:t>件部分</w:t>
      </w:r>
      <w:proofErr w:type="gramEnd"/>
      <w:r w:rsidRPr="00B058A5">
        <w:rPr>
          <w:rFonts w:hint="eastAsia"/>
          <w:bCs/>
        </w:rPr>
        <w:t>可高温高压消毒</w:t>
      </w:r>
      <w:r w:rsidRPr="00B058A5">
        <w:rPr>
          <w:rFonts w:hint="eastAsia"/>
          <w:bCs/>
        </w:rPr>
        <w:t xml:space="preserve"> 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 xml:space="preserve"> 6</w:t>
      </w:r>
      <w:r w:rsidRPr="00B058A5">
        <w:rPr>
          <w:rFonts w:hint="eastAsia"/>
          <w:bCs/>
        </w:rPr>
        <w:t>、可快速设置和</w:t>
      </w:r>
      <w:proofErr w:type="gramStart"/>
      <w:r w:rsidRPr="00B058A5">
        <w:rPr>
          <w:rFonts w:hint="eastAsia"/>
          <w:bCs/>
        </w:rPr>
        <w:t>锁定移液量</w:t>
      </w:r>
      <w:proofErr w:type="gramEnd"/>
      <w:r w:rsidRPr="00B058A5">
        <w:rPr>
          <w:rFonts w:hint="eastAsia"/>
          <w:bCs/>
        </w:rPr>
        <w:t xml:space="preserve"> </w:t>
      </w:r>
    </w:p>
    <w:p w:rsidR="00546C54" w:rsidRDefault="00B058A5" w:rsidP="00B058A5">
      <w:pPr>
        <w:rPr>
          <w:bCs/>
        </w:rPr>
      </w:pPr>
      <w:r w:rsidRPr="00B058A5">
        <w:rPr>
          <w:rFonts w:hint="eastAsia"/>
          <w:bCs/>
        </w:rPr>
        <w:t xml:space="preserve"> 7</w:t>
      </w:r>
      <w:r w:rsidRPr="00B058A5">
        <w:rPr>
          <w:rFonts w:hint="eastAsia"/>
          <w:bCs/>
        </w:rPr>
        <w:t>、可选量程：</w:t>
      </w:r>
      <w:r w:rsidRPr="00B058A5">
        <w:rPr>
          <w:rFonts w:hint="eastAsia"/>
          <w:bCs/>
        </w:rPr>
        <w:t>0.1-2.5ul,1-10ul,10-100ul,100-1000ul</w:t>
      </w:r>
    </w:p>
    <w:p w:rsidR="00546C54" w:rsidRDefault="00546C54" w:rsidP="00513BE0">
      <w:pPr>
        <w:rPr>
          <w:bCs/>
        </w:rPr>
      </w:pPr>
    </w:p>
    <w:p w:rsidR="00B058A5" w:rsidRPr="00B058A5" w:rsidRDefault="00B058A5" w:rsidP="00513BE0">
      <w:pPr>
        <w:rPr>
          <w:b/>
          <w:bCs/>
        </w:rPr>
      </w:pPr>
      <w:r w:rsidRPr="00B058A5">
        <w:rPr>
          <w:rFonts w:ascii="Times New Roman" w:hAnsi="Times New Roman" w:cs="Times New Roman" w:hint="eastAsia"/>
          <w:b/>
          <w:sz w:val="24"/>
          <w:szCs w:val="24"/>
        </w:rPr>
        <w:lastRenderedPageBreak/>
        <w:t>涡旋振荡器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1</w:t>
      </w:r>
      <w:r w:rsidRPr="00B058A5">
        <w:rPr>
          <w:rFonts w:hint="eastAsia"/>
          <w:bCs/>
        </w:rPr>
        <w:t>、操作显示方式：旋钮</w:t>
      </w:r>
      <w:r w:rsidRPr="00B058A5">
        <w:rPr>
          <w:rFonts w:hint="eastAsia"/>
          <w:bCs/>
        </w:rPr>
        <w:t>+</w:t>
      </w:r>
      <w:r w:rsidRPr="00B058A5">
        <w:rPr>
          <w:rFonts w:hint="eastAsia"/>
          <w:bCs/>
        </w:rPr>
        <w:t>刻度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2</w:t>
      </w:r>
      <w:r w:rsidRPr="00B058A5">
        <w:rPr>
          <w:rFonts w:hint="eastAsia"/>
          <w:bCs/>
        </w:rPr>
        <w:t>、圆周直径：</w:t>
      </w:r>
      <w:r w:rsidRPr="00B058A5">
        <w:rPr>
          <w:rFonts w:hint="eastAsia"/>
          <w:bCs/>
        </w:rPr>
        <w:t>3mm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3</w:t>
      </w:r>
      <w:r w:rsidRPr="00B058A5">
        <w:rPr>
          <w:rFonts w:hint="eastAsia"/>
          <w:bCs/>
        </w:rPr>
        <w:t>、振荡方式：圆周涡旋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4</w:t>
      </w:r>
      <w:r w:rsidRPr="00B058A5">
        <w:rPr>
          <w:rFonts w:hint="eastAsia"/>
          <w:bCs/>
        </w:rPr>
        <w:t>、运行方式：连续运转或点动</w:t>
      </w:r>
    </w:p>
    <w:p w:rsidR="00B058A5" w:rsidRPr="00B058A5" w:rsidRDefault="00B058A5" w:rsidP="00B058A5">
      <w:pPr>
        <w:rPr>
          <w:bCs/>
        </w:rPr>
      </w:pPr>
      <w:r w:rsidRPr="00B058A5">
        <w:rPr>
          <w:rFonts w:hint="eastAsia"/>
          <w:bCs/>
        </w:rPr>
        <w:t>*5</w:t>
      </w:r>
      <w:r w:rsidRPr="00B058A5">
        <w:rPr>
          <w:rFonts w:hint="eastAsia"/>
          <w:bCs/>
        </w:rPr>
        <w:t>、速度范围：</w:t>
      </w:r>
      <w:r w:rsidRPr="00B058A5">
        <w:rPr>
          <w:rFonts w:hint="eastAsia"/>
          <w:bCs/>
        </w:rPr>
        <w:t>0-2800rpm</w:t>
      </w:r>
    </w:p>
    <w:p w:rsidR="00B058A5" w:rsidRDefault="00B058A5" w:rsidP="00B058A5">
      <w:pPr>
        <w:rPr>
          <w:bCs/>
        </w:rPr>
      </w:pPr>
      <w:r w:rsidRPr="00B058A5">
        <w:rPr>
          <w:rFonts w:hint="eastAsia"/>
          <w:bCs/>
        </w:rPr>
        <w:t>6</w:t>
      </w:r>
      <w:r w:rsidRPr="00B058A5">
        <w:rPr>
          <w:rFonts w:hint="eastAsia"/>
          <w:bCs/>
        </w:rPr>
        <w:t>、电机无级调速，低速平稳，高速强劲</w:t>
      </w:r>
    </w:p>
    <w:p w:rsidR="00B058A5" w:rsidRDefault="00B058A5" w:rsidP="00513BE0">
      <w:pPr>
        <w:rPr>
          <w:rFonts w:ascii="Times New Roman" w:hAnsi="Times New Roman" w:cs="Times New Roman"/>
          <w:b/>
          <w:sz w:val="24"/>
          <w:szCs w:val="24"/>
        </w:rPr>
      </w:pPr>
    </w:p>
    <w:p w:rsidR="00B058A5" w:rsidRPr="00B058A5" w:rsidRDefault="00B058A5" w:rsidP="00513BE0">
      <w:pPr>
        <w:rPr>
          <w:rFonts w:ascii="Times New Roman" w:hAnsi="Times New Roman" w:cs="Times New Roman"/>
          <w:b/>
          <w:sz w:val="24"/>
          <w:szCs w:val="24"/>
        </w:rPr>
      </w:pPr>
      <w:r w:rsidRPr="00B058A5">
        <w:rPr>
          <w:rFonts w:ascii="Times New Roman" w:hAnsi="Times New Roman" w:cs="Times New Roman" w:hint="eastAsia"/>
          <w:b/>
          <w:sz w:val="24"/>
          <w:szCs w:val="24"/>
        </w:rPr>
        <w:t>磁力搅拌器</w:t>
      </w:r>
    </w:p>
    <w:p w:rsidR="00B058A5" w:rsidRDefault="00B058A5" w:rsidP="00513BE0">
      <w:pPr>
        <w:rPr>
          <w:bCs/>
        </w:rPr>
      </w:pPr>
      <w:r w:rsidRPr="00B058A5">
        <w:rPr>
          <w:rFonts w:hint="eastAsia"/>
          <w:bCs/>
        </w:rPr>
        <w:t>1</w:t>
      </w:r>
      <w:r w:rsidRPr="00B058A5">
        <w:rPr>
          <w:rFonts w:hint="eastAsia"/>
          <w:bCs/>
        </w:rPr>
        <w:t>、搅拌容量：</w:t>
      </w:r>
      <w:r w:rsidRPr="00B058A5">
        <w:rPr>
          <w:rFonts w:hint="eastAsia"/>
          <w:bCs/>
        </w:rPr>
        <w:t xml:space="preserve">2000ml     </w:t>
      </w:r>
    </w:p>
    <w:p w:rsidR="00B058A5" w:rsidRDefault="00B058A5" w:rsidP="00513BE0">
      <w:pPr>
        <w:rPr>
          <w:bCs/>
        </w:rPr>
      </w:pPr>
      <w:r w:rsidRPr="00B058A5">
        <w:rPr>
          <w:rFonts w:hint="eastAsia"/>
          <w:bCs/>
        </w:rPr>
        <w:t>2</w:t>
      </w:r>
      <w:r w:rsidRPr="00B058A5">
        <w:rPr>
          <w:rFonts w:hint="eastAsia"/>
          <w:bCs/>
        </w:rPr>
        <w:t>、搅拌速度：</w:t>
      </w:r>
      <w:r w:rsidRPr="00B058A5">
        <w:rPr>
          <w:rFonts w:hint="eastAsia"/>
          <w:bCs/>
        </w:rPr>
        <w:t xml:space="preserve">0-2600rpm          </w:t>
      </w:r>
    </w:p>
    <w:p w:rsidR="00B058A5" w:rsidRPr="00B058A5" w:rsidRDefault="00B058A5" w:rsidP="00513BE0">
      <w:pPr>
        <w:rPr>
          <w:bCs/>
        </w:rPr>
      </w:pPr>
      <w:r w:rsidRPr="00B058A5">
        <w:rPr>
          <w:rFonts w:hint="eastAsia"/>
          <w:bCs/>
        </w:rPr>
        <w:t>3</w:t>
      </w:r>
      <w:r w:rsidRPr="00B058A5">
        <w:rPr>
          <w:rFonts w:hint="eastAsia"/>
          <w:bCs/>
        </w:rPr>
        <w:t>、加热温度：室温</w:t>
      </w:r>
      <w:r w:rsidRPr="00B058A5">
        <w:rPr>
          <w:rFonts w:hint="eastAsia"/>
          <w:bCs/>
        </w:rPr>
        <w:t>-400</w:t>
      </w:r>
      <w:r w:rsidRPr="00B058A5">
        <w:rPr>
          <w:rFonts w:hint="eastAsia"/>
          <w:bCs/>
        </w:rPr>
        <w:t>℃</w:t>
      </w:r>
      <w:r w:rsidRPr="00B058A5">
        <w:rPr>
          <w:rFonts w:hint="eastAsia"/>
          <w:bCs/>
        </w:rPr>
        <w:t xml:space="preserve">     </w:t>
      </w:r>
    </w:p>
    <w:p w:rsidR="00B058A5" w:rsidRDefault="00B058A5" w:rsidP="00513BE0">
      <w:pPr>
        <w:rPr>
          <w:rFonts w:ascii="Times New Roman" w:hAnsi="Times New Roman" w:cs="Times New Roman"/>
          <w:sz w:val="24"/>
          <w:szCs w:val="24"/>
        </w:rPr>
      </w:pPr>
    </w:p>
    <w:p w:rsidR="00513BE0" w:rsidRPr="000F6C39" w:rsidRDefault="000F6C39" w:rsidP="00513BE0">
      <w:r w:rsidRPr="000F6C39">
        <w:rPr>
          <w:rFonts w:hint="eastAsia"/>
          <w:bCs/>
        </w:rPr>
        <w:t>五</w:t>
      </w:r>
      <w:r w:rsidR="00513BE0" w:rsidRPr="000F6C39">
        <w:rPr>
          <w:rFonts w:hint="eastAsia"/>
          <w:bCs/>
        </w:rPr>
        <w:t>、供应商资格</w:t>
      </w:r>
    </w:p>
    <w:p w:rsidR="00513BE0" w:rsidRPr="00513BE0" w:rsidRDefault="00513BE0" w:rsidP="00513BE0">
      <w:r w:rsidRPr="00513BE0">
        <w:rPr>
          <w:rFonts w:hint="eastAsia"/>
        </w:rPr>
        <w:t>（一）合格供应商的条件</w:t>
      </w:r>
    </w:p>
    <w:p w:rsidR="00513BE0" w:rsidRPr="00513BE0" w:rsidRDefault="00513BE0" w:rsidP="00513BE0">
      <w:r w:rsidRPr="00513BE0">
        <w:rPr>
          <w:rFonts w:hint="eastAsia"/>
        </w:rPr>
        <w:t>1.</w:t>
      </w:r>
      <w:r w:rsidRPr="00513BE0">
        <w:rPr>
          <w:rFonts w:hint="eastAsia"/>
        </w:rPr>
        <w:t>具有独立承担民事责任能力的企业法人</w:t>
      </w:r>
    </w:p>
    <w:p w:rsidR="00513BE0" w:rsidRDefault="00513BE0" w:rsidP="00513BE0">
      <w:r w:rsidRPr="00513BE0">
        <w:rPr>
          <w:rFonts w:hint="eastAsia"/>
        </w:rPr>
        <w:t>2.</w:t>
      </w:r>
      <w:r w:rsidRPr="00513BE0">
        <w:rPr>
          <w:rFonts w:hint="eastAsia"/>
        </w:rPr>
        <w:t>具有良好的商业信誉和健全的财务会计制度</w:t>
      </w:r>
    </w:p>
    <w:p w:rsidR="00513BE0" w:rsidRPr="00513BE0" w:rsidRDefault="00513BE0" w:rsidP="00513BE0">
      <w:r>
        <w:rPr>
          <w:rFonts w:hint="eastAsia"/>
        </w:rPr>
        <w:t>3</w:t>
      </w:r>
      <w:r w:rsidRPr="00513BE0">
        <w:rPr>
          <w:rFonts w:hint="eastAsia"/>
        </w:rPr>
        <w:t>.</w:t>
      </w:r>
      <w:r w:rsidRPr="00513BE0">
        <w:rPr>
          <w:rFonts w:hint="eastAsia"/>
        </w:rPr>
        <w:t>在参加政府采购活动的前三年内无重大违法经营记录</w:t>
      </w:r>
    </w:p>
    <w:p w:rsidR="00513BE0" w:rsidRPr="00513BE0" w:rsidRDefault="00513BE0" w:rsidP="00513BE0">
      <w:r w:rsidRPr="00513BE0">
        <w:rPr>
          <w:rFonts w:hint="eastAsia"/>
        </w:rPr>
        <w:t>（二）供应商需提供以下资质证明文件</w:t>
      </w:r>
    </w:p>
    <w:p w:rsidR="00513BE0" w:rsidRPr="00513BE0" w:rsidRDefault="00513BE0" w:rsidP="00513BE0">
      <w:r w:rsidRPr="00513BE0">
        <w:rPr>
          <w:rFonts w:hint="eastAsia"/>
        </w:rPr>
        <w:t>1.</w:t>
      </w:r>
      <w:r w:rsidRPr="00513BE0">
        <w:rPr>
          <w:rFonts w:hint="eastAsia"/>
        </w:rPr>
        <w:t>法定代表人或授权代理人身份证复印件</w:t>
      </w:r>
    </w:p>
    <w:p w:rsidR="00513BE0" w:rsidRPr="00513BE0" w:rsidRDefault="00513BE0" w:rsidP="00513BE0">
      <w:r>
        <w:t>2</w:t>
      </w:r>
      <w:r w:rsidRPr="00513BE0">
        <w:rPr>
          <w:rFonts w:hint="eastAsia"/>
        </w:rPr>
        <w:t>.</w:t>
      </w:r>
      <w:r w:rsidRPr="00513BE0">
        <w:rPr>
          <w:rFonts w:hint="eastAsia"/>
        </w:rPr>
        <w:t>年检合格的营业执照复印件和税务登记证复印件（加盖单位公章）</w:t>
      </w:r>
    </w:p>
    <w:p w:rsidR="002246FB" w:rsidRPr="002246FB" w:rsidRDefault="000F6C39" w:rsidP="002246FB">
      <w:r>
        <w:rPr>
          <w:rFonts w:hint="eastAsia"/>
        </w:rPr>
        <w:t>六</w:t>
      </w:r>
      <w:r w:rsidR="002246FB" w:rsidRPr="002246FB">
        <w:rPr>
          <w:rFonts w:hint="eastAsia"/>
        </w:rPr>
        <w:t>、公示时间</w:t>
      </w:r>
    </w:p>
    <w:p w:rsidR="002246FB" w:rsidRPr="005C64E0" w:rsidRDefault="002246FB" w:rsidP="002246FB">
      <w:pPr>
        <w:rPr>
          <w:b/>
        </w:rPr>
      </w:pPr>
      <w:bookmarkStart w:id="0" w:name="_GoBack"/>
      <w:r w:rsidRPr="005C64E0">
        <w:rPr>
          <w:rFonts w:hint="eastAsia"/>
          <w:b/>
        </w:rPr>
        <w:t>202</w:t>
      </w:r>
      <w:r w:rsidR="00DC131A" w:rsidRPr="005C64E0">
        <w:rPr>
          <w:b/>
        </w:rPr>
        <w:t>2</w:t>
      </w:r>
      <w:r w:rsidRPr="005C64E0">
        <w:rPr>
          <w:rFonts w:hint="eastAsia"/>
          <w:b/>
        </w:rPr>
        <w:t>年</w:t>
      </w:r>
      <w:r w:rsidR="004050F7" w:rsidRPr="005C64E0">
        <w:rPr>
          <w:b/>
        </w:rPr>
        <w:t>10</w:t>
      </w:r>
      <w:r w:rsidRPr="005C64E0">
        <w:rPr>
          <w:rFonts w:hint="eastAsia"/>
          <w:b/>
        </w:rPr>
        <w:t>月</w:t>
      </w:r>
      <w:r w:rsidR="00546C54" w:rsidRPr="005C64E0">
        <w:rPr>
          <w:b/>
        </w:rPr>
        <w:t>10</w:t>
      </w:r>
      <w:r w:rsidRPr="005C64E0">
        <w:rPr>
          <w:rFonts w:hint="eastAsia"/>
          <w:b/>
        </w:rPr>
        <w:t>日</w:t>
      </w:r>
      <w:r w:rsidR="009B69EE" w:rsidRPr="005C64E0">
        <w:rPr>
          <w:b/>
        </w:rPr>
        <w:t>12</w:t>
      </w:r>
      <w:r w:rsidR="004034DA" w:rsidRPr="005C64E0">
        <w:rPr>
          <w:rFonts w:hint="eastAsia"/>
          <w:b/>
        </w:rPr>
        <w:t>:00</w:t>
      </w:r>
      <w:r w:rsidR="004034DA" w:rsidRPr="005C64E0">
        <w:rPr>
          <w:rFonts w:hint="eastAsia"/>
          <w:b/>
        </w:rPr>
        <w:t>时</w:t>
      </w:r>
      <w:r w:rsidRPr="005C64E0">
        <w:rPr>
          <w:rFonts w:hint="eastAsia"/>
          <w:b/>
        </w:rPr>
        <w:t>至</w:t>
      </w:r>
      <w:r w:rsidRPr="005C64E0">
        <w:rPr>
          <w:rFonts w:hint="eastAsia"/>
          <w:b/>
        </w:rPr>
        <w:t>202</w:t>
      </w:r>
      <w:r w:rsidR="00DC131A" w:rsidRPr="005C64E0">
        <w:rPr>
          <w:b/>
        </w:rPr>
        <w:t>2</w:t>
      </w:r>
      <w:r w:rsidRPr="005C64E0">
        <w:rPr>
          <w:rFonts w:hint="eastAsia"/>
          <w:b/>
        </w:rPr>
        <w:t>年</w:t>
      </w:r>
      <w:r w:rsidR="00546C54" w:rsidRPr="005C64E0">
        <w:rPr>
          <w:b/>
        </w:rPr>
        <w:t>10</w:t>
      </w:r>
      <w:r w:rsidRPr="005C64E0">
        <w:rPr>
          <w:rFonts w:hint="eastAsia"/>
          <w:b/>
        </w:rPr>
        <w:t>月</w:t>
      </w:r>
      <w:r w:rsidR="00546C54" w:rsidRPr="005C64E0">
        <w:rPr>
          <w:b/>
        </w:rPr>
        <w:t>13</w:t>
      </w:r>
      <w:r w:rsidRPr="005C64E0">
        <w:rPr>
          <w:rFonts w:hint="eastAsia"/>
          <w:b/>
        </w:rPr>
        <w:t>日</w:t>
      </w:r>
      <w:r w:rsidR="009B69EE" w:rsidRPr="005C64E0">
        <w:rPr>
          <w:b/>
        </w:rPr>
        <w:t>12</w:t>
      </w:r>
      <w:r w:rsidR="004034DA" w:rsidRPr="005C64E0">
        <w:rPr>
          <w:rFonts w:hint="eastAsia"/>
          <w:b/>
        </w:rPr>
        <w:t>:00</w:t>
      </w:r>
      <w:r w:rsidR="004034DA" w:rsidRPr="005C64E0">
        <w:rPr>
          <w:rFonts w:hint="eastAsia"/>
          <w:b/>
        </w:rPr>
        <w:t>时（法定公休日、法定节假日</w:t>
      </w:r>
      <w:r w:rsidRPr="005C64E0">
        <w:rPr>
          <w:rFonts w:hint="eastAsia"/>
          <w:b/>
        </w:rPr>
        <w:t>除</w:t>
      </w:r>
      <w:bookmarkEnd w:id="0"/>
      <w:r w:rsidRPr="005C64E0">
        <w:rPr>
          <w:rFonts w:hint="eastAsia"/>
          <w:b/>
        </w:rPr>
        <w:t>外）</w:t>
      </w:r>
    </w:p>
    <w:p w:rsidR="00513BE0" w:rsidRPr="000F6C39" w:rsidRDefault="000F6C39" w:rsidP="00513BE0">
      <w:r>
        <w:t>七</w:t>
      </w:r>
      <w:r w:rsidR="00513BE0" w:rsidRPr="000F6C39">
        <w:rPr>
          <w:rFonts w:hint="eastAsia"/>
          <w:bCs/>
        </w:rPr>
        <w:t>、报价及报价函要求</w:t>
      </w:r>
    </w:p>
    <w:p w:rsidR="00513BE0" w:rsidRPr="00513BE0" w:rsidRDefault="00513BE0" w:rsidP="00513BE0">
      <w:r w:rsidRPr="00513BE0">
        <w:rPr>
          <w:rFonts w:hint="eastAsia"/>
        </w:rPr>
        <w:t>1.</w:t>
      </w:r>
      <w:r w:rsidRPr="00513BE0">
        <w:rPr>
          <w:rFonts w:hint="eastAsia"/>
        </w:rPr>
        <w:t>本次询价只允许有一个方案、一个报价，多方案、多报价的将不被接受；</w:t>
      </w:r>
    </w:p>
    <w:p w:rsidR="00513BE0" w:rsidRPr="00513BE0" w:rsidRDefault="00513BE0" w:rsidP="00513BE0">
      <w:r w:rsidRPr="00513BE0">
        <w:rPr>
          <w:rFonts w:hint="eastAsia"/>
        </w:rPr>
        <w:t>2.</w:t>
      </w:r>
      <w:r w:rsidR="0084122D">
        <w:rPr>
          <w:rFonts w:hint="eastAsia"/>
        </w:rPr>
        <w:t>所报价格</w:t>
      </w:r>
      <w:r w:rsidRPr="00513BE0">
        <w:rPr>
          <w:rFonts w:hint="eastAsia"/>
        </w:rPr>
        <w:t>包括产品运输、安装、调试、免费等交付采购人使用前所有可能发生的所有费用；</w:t>
      </w:r>
    </w:p>
    <w:p w:rsidR="00513BE0" w:rsidRPr="00513BE0" w:rsidRDefault="00513BE0" w:rsidP="00513BE0">
      <w:r w:rsidRPr="00513BE0">
        <w:rPr>
          <w:rFonts w:hint="eastAsia"/>
        </w:rPr>
        <w:t>3.</w:t>
      </w:r>
      <w:r w:rsidRPr="00513BE0">
        <w:rPr>
          <w:rFonts w:hint="eastAsia"/>
        </w:rPr>
        <w:t>报价时投标人应就以上货物的技术支持与服务做出书面承诺；</w:t>
      </w:r>
    </w:p>
    <w:p w:rsidR="000F6C39" w:rsidRDefault="00513BE0" w:rsidP="00513BE0">
      <w:r w:rsidRPr="00513BE0">
        <w:rPr>
          <w:rFonts w:hint="eastAsia"/>
        </w:rPr>
        <w:t>4.</w:t>
      </w:r>
      <w:r w:rsidR="000F6C39">
        <w:rPr>
          <w:rFonts w:hint="eastAsia"/>
        </w:rPr>
        <w:t>报价单</w:t>
      </w:r>
      <w:r w:rsidR="0084122D">
        <w:rPr>
          <w:rFonts w:hint="eastAsia"/>
        </w:rPr>
        <w:t>格式不限，</w:t>
      </w:r>
      <w:r w:rsidR="000F6C39">
        <w:rPr>
          <w:rFonts w:hint="eastAsia"/>
        </w:rPr>
        <w:t>需加盖单位公章；</w:t>
      </w:r>
    </w:p>
    <w:p w:rsidR="00513BE0" w:rsidRPr="00513BE0" w:rsidRDefault="0084122D" w:rsidP="00513BE0">
      <w:r>
        <w:t>5</w:t>
      </w:r>
      <w:r w:rsidR="00513BE0" w:rsidRPr="00513BE0">
        <w:rPr>
          <w:rFonts w:hint="eastAsia"/>
        </w:rPr>
        <w:t>.</w:t>
      </w:r>
      <w:r w:rsidR="00513BE0" w:rsidRPr="00513BE0">
        <w:rPr>
          <w:rFonts w:hint="eastAsia"/>
        </w:rPr>
        <w:t>须在</w:t>
      </w:r>
      <w:r w:rsidR="00513BE0" w:rsidRPr="005C64E0">
        <w:rPr>
          <w:rFonts w:hint="eastAsia"/>
          <w:b/>
        </w:rPr>
        <w:t> 202</w:t>
      </w:r>
      <w:r w:rsidR="00DC131A" w:rsidRPr="005C64E0">
        <w:rPr>
          <w:b/>
        </w:rPr>
        <w:t>2</w:t>
      </w:r>
      <w:r w:rsidR="00513BE0" w:rsidRPr="005C64E0">
        <w:rPr>
          <w:rFonts w:hint="eastAsia"/>
          <w:b/>
        </w:rPr>
        <w:t>年</w:t>
      </w:r>
      <w:r w:rsidR="00546C54" w:rsidRPr="005C64E0">
        <w:rPr>
          <w:b/>
        </w:rPr>
        <w:t>10</w:t>
      </w:r>
      <w:r w:rsidR="00513BE0" w:rsidRPr="005C64E0">
        <w:rPr>
          <w:rFonts w:hint="eastAsia"/>
          <w:b/>
        </w:rPr>
        <w:t>月</w:t>
      </w:r>
      <w:r w:rsidR="00546C54" w:rsidRPr="005C64E0">
        <w:rPr>
          <w:b/>
        </w:rPr>
        <w:t>13</w:t>
      </w:r>
      <w:r w:rsidR="00513BE0" w:rsidRPr="005C64E0">
        <w:rPr>
          <w:rFonts w:hint="eastAsia"/>
          <w:b/>
        </w:rPr>
        <w:t>日</w:t>
      </w:r>
      <w:r w:rsidR="001141D4" w:rsidRPr="005C64E0">
        <w:rPr>
          <w:b/>
        </w:rPr>
        <w:t>1</w:t>
      </w:r>
      <w:r w:rsidR="009B69EE" w:rsidRPr="005C64E0">
        <w:rPr>
          <w:b/>
        </w:rPr>
        <w:t>2</w:t>
      </w:r>
      <w:r w:rsidR="00513BE0" w:rsidRPr="005C64E0">
        <w:rPr>
          <w:rFonts w:hint="eastAsia"/>
          <w:b/>
        </w:rPr>
        <w:t>：</w:t>
      </w:r>
      <w:r w:rsidR="00513BE0" w:rsidRPr="005C64E0">
        <w:rPr>
          <w:rFonts w:hint="eastAsia"/>
          <w:b/>
        </w:rPr>
        <w:t>00</w:t>
      </w:r>
      <w:r w:rsidR="00513BE0" w:rsidRPr="005C64E0">
        <w:rPr>
          <w:rFonts w:hint="eastAsia"/>
          <w:b/>
        </w:rPr>
        <w:t>之前</w:t>
      </w:r>
      <w:r w:rsidR="00513BE0" w:rsidRPr="00513BE0">
        <w:rPr>
          <w:rFonts w:hint="eastAsia"/>
        </w:rPr>
        <w:t>，将采购项目编号、采购项目名称、供应商名称</w:t>
      </w:r>
      <w:r w:rsidR="00513BE0">
        <w:rPr>
          <w:rFonts w:hint="eastAsia"/>
        </w:rPr>
        <w:t>、联系人姓名及联系方式、电子邮箱地址</w:t>
      </w:r>
      <w:r w:rsidR="000F6C39">
        <w:rPr>
          <w:rFonts w:hint="eastAsia"/>
        </w:rPr>
        <w:t>等相关信息</w:t>
      </w:r>
      <w:r w:rsidR="001141D4">
        <w:rPr>
          <w:rFonts w:hint="eastAsia"/>
        </w:rPr>
        <w:t>，</w:t>
      </w:r>
      <w:r w:rsidR="000F6C39" w:rsidRPr="00513BE0">
        <w:rPr>
          <w:rFonts w:hint="eastAsia"/>
        </w:rPr>
        <w:t>报价</w:t>
      </w:r>
      <w:r w:rsidR="000F6C39">
        <w:rPr>
          <w:rFonts w:hint="eastAsia"/>
        </w:rPr>
        <w:t>单和</w:t>
      </w:r>
      <w:r>
        <w:rPr>
          <w:rFonts w:hint="eastAsia"/>
        </w:rPr>
        <w:t>供应商资质</w:t>
      </w:r>
      <w:r w:rsidR="000F6C39" w:rsidRPr="00513BE0">
        <w:rPr>
          <w:rFonts w:hint="eastAsia"/>
        </w:rPr>
        <w:t>证明文件</w:t>
      </w:r>
      <w:r w:rsidR="000F6C39">
        <w:rPr>
          <w:rFonts w:hint="eastAsia"/>
        </w:rPr>
        <w:t>扫描件</w:t>
      </w:r>
      <w:r w:rsidR="00513BE0">
        <w:rPr>
          <w:rFonts w:hint="eastAsia"/>
        </w:rPr>
        <w:t>，</w:t>
      </w:r>
      <w:r w:rsidR="00513BE0" w:rsidRPr="00513BE0">
        <w:rPr>
          <w:rFonts w:hint="eastAsia"/>
        </w:rPr>
        <w:t>发送至</w:t>
      </w:r>
      <w:r w:rsidR="00513BE0" w:rsidRPr="00513BE0">
        <w:rPr>
          <w:rFonts w:hint="eastAsia"/>
        </w:rPr>
        <w:t> </w:t>
      </w:r>
      <w:r w:rsidR="00546C54">
        <w:t>27741582</w:t>
      </w:r>
      <w:r w:rsidR="00513BE0" w:rsidRPr="00513BE0">
        <w:rPr>
          <w:rFonts w:hint="eastAsia"/>
        </w:rPr>
        <w:t>@qq.com</w:t>
      </w:r>
      <w:r>
        <w:rPr>
          <w:rFonts w:hint="eastAsia"/>
        </w:rPr>
        <w:t>。只有在规定时间内发送了报价函</w:t>
      </w:r>
      <w:r w:rsidR="00513BE0" w:rsidRPr="00513BE0">
        <w:rPr>
          <w:rFonts w:hint="eastAsia"/>
        </w:rPr>
        <w:t>的供应商的</w:t>
      </w:r>
      <w:r>
        <w:rPr>
          <w:rFonts w:hint="eastAsia"/>
        </w:rPr>
        <w:t>报价</w:t>
      </w:r>
      <w:r w:rsidR="00513BE0" w:rsidRPr="00513BE0">
        <w:rPr>
          <w:rFonts w:hint="eastAsia"/>
        </w:rPr>
        <w:t>才被接收。</w:t>
      </w:r>
    </w:p>
    <w:p w:rsidR="002246FB" w:rsidRPr="002246FB" w:rsidRDefault="00A01ED4" w:rsidP="002246FB">
      <w:r>
        <w:rPr>
          <w:rFonts w:hint="eastAsia"/>
        </w:rPr>
        <w:t>八</w:t>
      </w:r>
      <w:r w:rsidR="002246FB" w:rsidRPr="002246FB">
        <w:rPr>
          <w:rFonts w:hint="eastAsia"/>
        </w:rPr>
        <w:t>、评审信息</w:t>
      </w:r>
    </w:p>
    <w:p w:rsidR="002246FB" w:rsidRPr="002246FB" w:rsidRDefault="002246FB" w:rsidP="002246FB">
      <w:r w:rsidRPr="002246FB">
        <w:rPr>
          <w:rFonts w:hint="eastAsia"/>
        </w:rPr>
        <w:t>询价评审时间：</w:t>
      </w:r>
      <w:r w:rsidRPr="002246FB">
        <w:rPr>
          <w:rFonts w:hint="eastAsia"/>
        </w:rPr>
        <w:t>202</w:t>
      </w:r>
      <w:r w:rsidR="00DC131A">
        <w:t>2</w:t>
      </w:r>
      <w:r w:rsidRPr="002246FB">
        <w:rPr>
          <w:rFonts w:hint="eastAsia"/>
        </w:rPr>
        <w:t>年</w:t>
      </w:r>
      <w:r w:rsidR="00546C54">
        <w:t>10</w:t>
      </w:r>
      <w:r w:rsidRPr="002246FB">
        <w:rPr>
          <w:rFonts w:hint="eastAsia"/>
        </w:rPr>
        <w:t>月</w:t>
      </w:r>
      <w:r w:rsidR="00546C54">
        <w:t>13</w:t>
      </w:r>
      <w:r w:rsidRPr="002246FB">
        <w:rPr>
          <w:rFonts w:hint="eastAsia"/>
        </w:rPr>
        <w:t>日北京时间</w:t>
      </w:r>
      <w:r w:rsidR="009B69EE" w:rsidRPr="002246FB">
        <w:rPr>
          <w:rFonts w:hint="eastAsia"/>
        </w:rPr>
        <w:t xml:space="preserve"> </w:t>
      </w:r>
      <w:r w:rsidR="009B69EE">
        <w:t>15</w:t>
      </w:r>
      <w:r w:rsidRPr="002246FB">
        <w:rPr>
          <w:rFonts w:hint="eastAsia"/>
        </w:rPr>
        <w:t>:00</w:t>
      </w:r>
    </w:p>
    <w:p w:rsidR="002246FB" w:rsidRPr="002246FB" w:rsidRDefault="00A01ED4" w:rsidP="002246FB">
      <w:r>
        <w:rPr>
          <w:rFonts w:hint="eastAsia"/>
        </w:rPr>
        <w:t>九</w:t>
      </w:r>
      <w:r w:rsidR="002246FB" w:rsidRPr="002246FB">
        <w:rPr>
          <w:rFonts w:hint="eastAsia"/>
        </w:rPr>
        <w:t>、联系方式</w:t>
      </w:r>
    </w:p>
    <w:p w:rsidR="002246FB" w:rsidRPr="002246FB" w:rsidRDefault="002246FB" w:rsidP="002246FB">
      <w:r w:rsidRPr="002246FB">
        <w:rPr>
          <w:rFonts w:hint="eastAsia"/>
        </w:rPr>
        <w:t>采购人：重庆医科大学</w:t>
      </w:r>
      <w:r w:rsidR="0084122D">
        <w:rPr>
          <w:rFonts w:hint="eastAsia"/>
        </w:rPr>
        <w:t>药学院</w:t>
      </w:r>
    </w:p>
    <w:p w:rsidR="006E25B1" w:rsidRDefault="00E95A3B" w:rsidP="002246FB">
      <w:r>
        <w:rPr>
          <w:rFonts w:hint="eastAsia"/>
        </w:rPr>
        <w:t>联系人：</w:t>
      </w:r>
      <w:r w:rsidR="00546C54">
        <w:rPr>
          <w:rFonts w:hint="eastAsia"/>
        </w:rPr>
        <w:t>谢</w:t>
      </w:r>
      <w:r w:rsidR="002246FB" w:rsidRPr="002246FB">
        <w:rPr>
          <w:rFonts w:hint="eastAsia"/>
        </w:rPr>
        <w:t>老师</w:t>
      </w:r>
    </w:p>
    <w:p w:rsidR="00E95A3B" w:rsidRPr="002246FB" w:rsidRDefault="00546C54" w:rsidP="002246FB">
      <w:r>
        <w:rPr>
          <w:rFonts w:hint="eastAsia"/>
        </w:rPr>
        <w:t>电话</w:t>
      </w:r>
      <w:r w:rsidR="00E95A3B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t>23</w:t>
      </w:r>
      <w:r>
        <w:rPr>
          <w:rFonts w:hint="eastAsia"/>
        </w:rPr>
        <w:t>）</w:t>
      </w:r>
      <w:r>
        <w:t>68485161</w:t>
      </w:r>
    </w:p>
    <w:p w:rsidR="002246FB" w:rsidRPr="002246FB" w:rsidRDefault="002246FB" w:rsidP="002246FB">
      <w:r w:rsidRPr="002246FB">
        <w:rPr>
          <w:rFonts w:hint="eastAsia"/>
        </w:rPr>
        <w:t>地址：</w:t>
      </w:r>
      <w:r w:rsidRPr="002246FB">
        <w:rPr>
          <w:rFonts w:hint="eastAsia"/>
        </w:rPr>
        <w:t xml:space="preserve"> </w:t>
      </w:r>
      <w:r w:rsidRPr="002246FB">
        <w:rPr>
          <w:rFonts w:hint="eastAsia"/>
        </w:rPr>
        <w:t>重庆市渝中区医学院路</w:t>
      </w:r>
      <w:r w:rsidRPr="002246FB">
        <w:rPr>
          <w:rFonts w:hint="eastAsia"/>
        </w:rPr>
        <w:t>1</w:t>
      </w:r>
      <w:r w:rsidR="00E95A3B">
        <w:rPr>
          <w:rFonts w:hint="eastAsia"/>
        </w:rPr>
        <w:t>号</w:t>
      </w:r>
      <w:r w:rsidR="0084122D">
        <w:rPr>
          <w:rFonts w:hint="eastAsia"/>
        </w:rPr>
        <w:t>重庆医科大学</w:t>
      </w:r>
      <w:r w:rsidR="00E95A3B">
        <w:t>药学院</w:t>
      </w:r>
    </w:p>
    <w:p w:rsidR="00BE6F30" w:rsidRPr="002246FB" w:rsidRDefault="00BE6F30" w:rsidP="00416AD1"/>
    <w:p w:rsidR="002246FB" w:rsidRPr="00BE6F30" w:rsidRDefault="002246FB"/>
    <w:sectPr w:rsidR="002246FB" w:rsidRPr="00BE6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10" w:rsidRDefault="007A3110" w:rsidP="00C00A69">
      <w:r>
        <w:separator/>
      </w:r>
    </w:p>
  </w:endnote>
  <w:endnote w:type="continuationSeparator" w:id="0">
    <w:p w:rsidR="007A3110" w:rsidRDefault="007A3110" w:rsidP="00C0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10" w:rsidRDefault="007A3110" w:rsidP="00C00A69">
      <w:r>
        <w:separator/>
      </w:r>
    </w:p>
  </w:footnote>
  <w:footnote w:type="continuationSeparator" w:id="0">
    <w:p w:rsidR="007A3110" w:rsidRDefault="007A3110" w:rsidP="00C0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69" w:rsidRDefault="00C00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78A3276-AD76-4BE8-8C76-8BC42D30E86F}"/>
  </w:docVars>
  <w:rsids>
    <w:rsidRoot w:val="00C00A69"/>
    <w:rsid w:val="00022975"/>
    <w:rsid w:val="00067135"/>
    <w:rsid w:val="0008508B"/>
    <w:rsid w:val="000F6C39"/>
    <w:rsid w:val="001141D4"/>
    <w:rsid w:val="001212C9"/>
    <w:rsid w:val="00127FAD"/>
    <w:rsid w:val="00204585"/>
    <w:rsid w:val="0022090C"/>
    <w:rsid w:val="002246FB"/>
    <w:rsid w:val="00356C89"/>
    <w:rsid w:val="0038607B"/>
    <w:rsid w:val="003940DF"/>
    <w:rsid w:val="003A122F"/>
    <w:rsid w:val="004034DA"/>
    <w:rsid w:val="004050F7"/>
    <w:rsid w:val="00416AD1"/>
    <w:rsid w:val="00513BE0"/>
    <w:rsid w:val="00546C54"/>
    <w:rsid w:val="005C64E0"/>
    <w:rsid w:val="005C74D8"/>
    <w:rsid w:val="006C21F7"/>
    <w:rsid w:val="006D2A76"/>
    <w:rsid w:val="006D6792"/>
    <w:rsid w:val="006D7683"/>
    <w:rsid w:val="006E0D9C"/>
    <w:rsid w:val="006E25B1"/>
    <w:rsid w:val="007A3110"/>
    <w:rsid w:val="007C5C4A"/>
    <w:rsid w:val="007E3929"/>
    <w:rsid w:val="0084122D"/>
    <w:rsid w:val="008841D8"/>
    <w:rsid w:val="008C28ED"/>
    <w:rsid w:val="008D38CA"/>
    <w:rsid w:val="0096736E"/>
    <w:rsid w:val="009B69EE"/>
    <w:rsid w:val="00A01ED4"/>
    <w:rsid w:val="00A263FA"/>
    <w:rsid w:val="00A44F85"/>
    <w:rsid w:val="00AB55D6"/>
    <w:rsid w:val="00B058A5"/>
    <w:rsid w:val="00B53FAC"/>
    <w:rsid w:val="00BE6F30"/>
    <w:rsid w:val="00C00A69"/>
    <w:rsid w:val="00C052E3"/>
    <w:rsid w:val="00C06655"/>
    <w:rsid w:val="00CA6AA9"/>
    <w:rsid w:val="00CC3891"/>
    <w:rsid w:val="00D229D9"/>
    <w:rsid w:val="00D6664B"/>
    <w:rsid w:val="00DC131A"/>
    <w:rsid w:val="00DC6187"/>
    <w:rsid w:val="00DD39E7"/>
    <w:rsid w:val="00E2125B"/>
    <w:rsid w:val="00E31B9E"/>
    <w:rsid w:val="00E95A3B"/>
    <w:rsid w:val="00EB39D7"/>
    <w:rsid w:val="00ED3DFD"/>
    <w:rsid w:val="00F20973"/>
    <w:rsid w:val="00F41735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0ED9-3003-4C02-9025-D4CA201C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69"/>
    <w:rPr>
      <w:sz w:val="18"/>
      <w:szCs w:val="18"/>
    </w:rPr>
  </w:style>
  <w:style w:type="table" w:styleId="a7">
    <w:name w:val="Table Grid"/>
    <w:basedOn w:val="a1"/>
    <w:uiPriority w:val="39"/>
    <w:rsid w:val="006E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CC36-5298-45DC-BD7D-F21663FB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1237</Characters>
  <Application>Microsoft Office Word</Application>
  <DocSecurity>0</DocSecurity>
  <Lines>10</Lines>
  <Paragraphs>2</Paragraphs>
  <ScaleCrop>false</ScaleCrop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Menghua Zeng</dc:creator>
  <cp:keywords/>
  <dc:description/>
  <cp:lastModifiedBy>HP</cp:lastModifiedBy>
  <cp:revision>3</cp:revision>
  <dcterms:created xsi:type="dcterms:W3CDTF">2022-10-10T03:34:00Z</dcterms:created>
  <dcterms:modified xsi:type="dcterms:W3CDTF">2022-10-10T03:47:00Z</dcterms:modified>
</cp:coreProperties>
</file>