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2493" w:rsidRPr="002F1C0A" w:rsidRDefault="00137EE1">
      <w:pPr>
        <w:snapToGrid w:val="0"/>
        <w:spacing w:line="760" w:lineRule="exact"/>
        <w:ind w:firstLine="0"/>
        <w:jc w:val="center"/>
        <w:rPr>
          <w:rFonts w:ascii="Times New Roman" w:eastAsia="宋体" w:hAnsi="Times New Roman"/>
          <w:sz w:val="44"/>
        </w:rPr>
      </w:pPr>
      <w:r>
        <w:rPr>
          <w:rFonts w:ascii="Times New Roman" w:eastAsia="宋体" w:hAnsi="Times New Roman"/>
          <w:noProof/>
          <w:sz w:val="44"/>
        </w:rPr>
        <w:drawing>
          <wp:anchor distT="0" distB="0" distL="114300" distR="114300" simplePos="0" relativeHeight="251658240" behindDoc="0" locked="0" layoutInCell="1" allowOverlap="1">
            <wp:simplePos x="0" y="0"/>
            <wp:positionH relativeFrom="column">
              <wp:posOffset>1787525</wp:posOffset>
            </wp:positionH>
            <wp:positionV relativeFrom="paragraph">
              <wp:posOffset>0</wp:posOffset>
            </wp:positionV>
            <wp:extent cx="2352675" cy="755650"/>
            <wp:effectExtent l="19050" t="0" r="9525" b="0"/>
            <wp:wrapSquare wrapText="bothSides"/>
            <wp:docPr id="3" name="图片 3" descr="fImage183771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fImage183771241"/>
                    <pic:cNvPicPr>
                      <a:picLocks noChangeArrowheads="1"/>
                    </pic:cNvPicPr>
                  </pic:nvPicPr>
                  <pic:blipFill>
                    <a:blip r:embed="rId8"/>
                    <a:srcRect/>
                    <a:stretch>
                      <a:fillRect/>
                    </a:stretch>
                  </pic:blipFill>
                  <pic:spPr bwMode="auto">
                    <a:xfrm>
                      <a:off x="0" y="0"/>
                      <a:ext cx="2352675" cy="755650"/>
                    </a:xfrm>
                    <a:prstGeom prst="rect">
                      <a:avLst/>
                    </a:prstGeom>
                    <a:noFill/>
                    <a:ln w="9525">
                      <a:noFill/>
                      <a:miter lim="800000"/>
                      <a:headEnd/>
                      <a:tailEnd/>
                    </a:ln>
                  </pic:spPr>
                </pic:pic>
              </a:graphicData>
            </a:graphic>
          </wp:anchor>
        </w:drawing>
      </w:r>
    </w:p>
    <w:p w:rsidR="00782493" w:rsidRPr="002F1C0A" w:rsidRDefault="00782493">
      <w:pPr>
        <w:snapToGrid w:val="0"/>
        <w:spacing w:line="760" w:lineRule="exact"/>
        <w:ind w:firstLine="0"/>
        <w:jc w:val="center"/>
        <w:rPr>
          <w:rFonts w:ascii="Times New Roman" w:eastAsia="宋体" w:hAnsi="Times New Roman"/>
          <w:sz w:val="44"/>
        </w:rPr>
      </w:pPr>
    </w:p>
    <w:p w:rsidR="00782493" w:rsidRPr="002F1C0A" w:rsidRDefault="00782493">
      <w:pPr>
        <w:snapToGrid w:val="0"/>
        <w:spacing w:line="760" w:lineRule="exact"/>
        <w:ind w:firstLine="0"/>
        <w:jc w:val="center"/>
        <w:rPr>
          <w:rFonts w:ascii="Times New Roman" w:eastAsia="宋体" w:hAnsi="Times New Roman"/>
          <w:sz w:val="44"/>
        </w:rPr>
      </w:pPr>
    </w:p>
    <w:p w:rsidR="00782493" w:rsidRPr="002F1C0A" w:rsidRDefault="00782493">
      <w:pPr>
        <w:snapToGrid w:val="0"/>
        <w:spacing w:line="760" w:lineRule="exact"/>
        <w:ind w:firstLine="0"/>
        <w:jc w:val="center"/>
        <w:rPr>
          <w:rFonts w:ascii="Times New Roman" w:eastAsia="宋体" w:hAnsi="Times New Roman"/>
          <w:sz w:val="44"/>
        </w:rPr>
      </w:pPr>
    </w:p>
    <w:p w:rsidR="00782493" w:rsidRPr="002F1C0A" w:rsidRDefault="00782493">
      <w:pPr>
        <w:snapToGrid w:val="0"/>
        <w:spacing w:line="760" w:lineRule="exact"/>
        <w:ind w:firstLine="0"/>
        <w:jc w:val="center"/>
        <w:rPr>
          <w:rFonts w:ascii="Times New Roman" w:eastAsia="宋体" w:hAnsi="Times New Roman"/>
          <w:sz w:val="72"/>
        </w:rPr>
      </w:pPr>
      <w:r w:rsidRPr="002F1C0A">
        <w:rPr>
          <w:rFonts w:ascii="Times New Roman" w:eastAsia="宋体"/>
          <w:sz w:val="72"/>
        </w:rPr>
        <w:t>重庆医科大学</w:t>
      </w:r>
    </w:p>
    <w:p w:rsidR="00782493" w:rsidRPr="002F1C0A" w:rsidRDefault="00782493">
      <w:pPr>
        <w:snapToGrid w:val="0"/>
        <w:spacing w:line="760" w:lineRule="exact"/>
        <w:ind w:firstLine="0"/>
        <w:jc w:val="center"/>
        <w:rPr>
          <w:rFonts w:ascii="Times New Roman" w:eastAsia="宋体" w:hAnsi="Times New Roman"/>
          <w:sz w:val="72"/>
        </w:rPr>
      </w:pPr>
      <w:r w:rsidRPr="002F1C0A">
        <w:rPr>
          <w:rFonts w:ascii="Times New Roman" w:eastAsia="宋体"/>
          <w:sz w:val="72"/>
        </w:rPr>
        <w:t>竞争性谈判文件</w:t>
      </w:r>
    </w:p>
    <w:p w:rsidR="00782493" w:rsidRPr="002F1C0A" w:rsidRDefault="00782493">
      <w:pPr>
        <w:snapToGrid w:val="0"/>
        <w:spacing w:line="760" w:lineRule="exact"/>
        <w:ind w:left="440" w:firstLine="440"/>
        <w:rPr>
          <w:rFonts w:ascii="Times New Roman" w:eastAsia="宋体"/>
          <w:color w:val="000000"/>
          <w:sz w:val="44"/>
        </w:rPr>
      </w:pPr>
    </w:p>
    <w:p w:rsidR="00782493" w:rsidRPr="002F1C0A" w:rsidRDefault="00782493">
      <w:pPr>
        <w:snapToGrid w:val="0"/>
        <w:spacing w:line="760" w:lineRule="exact"/>
        <w:ind w:left="440" w:firstLine="440"/>
        <w:rPr>
          <w:rFonts w:ascii="Times New Roman" w:eastAsia="宋体"/>
          <w:color w:val="000000"/>
          <w:sz w:val="44"/>
        </w:rPr>
      </w:pPr>
    </w:p>
    <w:p w:rsidR="00782493" w:rsidRPr="002F1C0A" w:rsidRDefault="00782493">
      <w:pPr>
        <w:snapToGrid w:val="0"/>
        <w:spacing w:line="760" w:lineRule="exact"/>
        <w:ind w:left="440" w:firstLine="440"/>
        <w:rPr>
          <w:rFonts w:ascii="Times New Roman" w:eastAsia="宋体" w:hAnsi="Times New Roman"/>
          <w:sz w:val="44"/>
        </w:rPr>
      </w:pPr>
      <w:r w:rsidRPr="002F1C0A">
        <w:rPr>
          <w:rFonts w:ascii="Times New Roman" w:eastAsia="宋体"/>
          <w:color w:val="000000"/>
          <w:sz w:val="44"/>
        </w:rPr>
        <w:t>采购计划编号：</w:t>
      </w:r>
      <w:r w:rsidRPr="002F1C0A">
        <w:rPr>
          <w:rFonts w:ascii="Times New Roman" w:eastAsia="宋体" w:hAnsi="Times New Roman" w:hint="eastAsia"/>
          <w:sz w:val="44"/>
        </w:rPr>
        <w:t>YXY</w:t>
      </w:r>
      <w:r w:rsidR="0005794D">
        <w:rPr>
          <w:rFonts w:ascii="Times New Roman" w:eastAsia="宋体" w:hAnsi="Times New Roman" w:hint="eastAsia"/>
          <w:sz w:val="44"/>
        </w:rPr>
        <w:t>202006028</w:t>
      </w:r>
    </w:p>
    <w:p w:rsidR="00782493" w:rsidRPr="002F1C0A" w:rsidRDefault="00782493">
      <w:pPr>
        <w:tabs>
          <w:tab w:val="left" w:pos="3119"/>
          <w:tab w:val="left" w:pos="3261"/>
        </w:tabs>
        <w:snapToGrid w:val="0"/>
        <w:spacing w:line="760" w:lineRule="exact"/>
        <w:ind w:firstLine="0"/>
        <w:jc w:val="center"/>
        <w:rPr>
          <w:rFonts w:ascii="Times New Roman" w:eastAsia="宋体" w:hAnsi="Times New Roman"/>
          <w:sz w:val="44"/>
        </w:rPr>
      </w:pPr>
      <w:r w:rsidRPr="002F1C0A">
        <w:rPr>
          <w:rFonts w:ascii="Times New Roman" w:eastAsia="宋体" w:hAnsi="Times New Roman" w:hint="eastAsia"/>
          <w:sz w:val="44"/>
        </w:rPr>
        <w:t xml:space="preserve">  </w:t>
      </w:r>
      <w:r w:rsidRPr="002F1C0A">
        <w:rPr>
          <w:rFonts w:ascii="Times New Roman" w:eastAsia="宋体"/>
          <w:sz w:val="44"/>
        </w:rPr>
        <w:t>采购项目名称：药学院</w:t>
      </w:r>
      <w:r w:rsidR="0005794D">
        <w:rPr>
          <w:rFonts w:ascii="Times New Roman" w:eastAsia="宋体" w:hint="eastAsia"/>
          <w:sz w:val="44"/>
        </w:rPr>
        <w:t>药物化学实验家具采购</w:t>
      </w:r>
    </w:p>
    <w:p w:rsidR="00782493" w:rsidRPr="002F1C0A" w:rsidRDefault="00782493">
      <w:pPr>
        <w:snapToGrid w:val="0"/>
        <w:spacing w:line="760" w:lineRule="exact"/>
        <w:ind w:firstLine="0"/>
        <w:jc w:val="center"/>
        <w:rPr>
          <w:rFonts w:ascii="Times New Roman" w:eastAsia="宋体" w:hAnsi="Times New Roman"/>
          <w:color w:val="000000"/>
          <w:sz w:val="44"/>
        </w:rPr>
      </w:pPr>
    </w:p>
    <w:p w:rsidR="00782493" w:rsidRPr="002F1C0A" w:rsidRDefault="00782493">
      <w:pPr>
        <w:snapToGrid w:val="0"/>
        <w:spacing w:line="760" w:lineRule="exact"/>
        <w:ind w:firstLine="0"/>
        <w:jc w:val="center"/>
        <w:rPr>
          <w:rFonts w:ascii="Times New Roman" w:eastAsia="宋体" w:hAnsi="Times New Roman"/>
          <w:color w:val="000000"/>
          <w:sz w:val="44"/>
        </w:rPr>
      </w:pPr>
    </w:p>
    <w:p w:rsidR="00782493" w:rsidRPr="002F1C0A" w:rsidRDefault="00782493">
      <w:pPr>
        <w:snapToGrid w:val="0"/>
        <w:spacing w:line="760" w:lineRule="exact"/>
        <w:ind w:firstLine="0"/>
        <w:jc w:val="center"/>
        <w:rPr>
          <w:rFonts w:ascii="Times New Roman" w:eastAsia="宋体" w:hAnsi="Times New Roman"/>
          <w:color w:val="000000"/>
          <w:sz w:val="44"/>
        </w:rPr>
      </w:pPr>
    </w:p>
    <w:p w:rsidR="00782493" w:rsidRPr="002F1C0A" w:rsidRDefault="00782493">
      <w:pPr>
        <w:snapToGrid w:val="0"/>
        <w:spacing w:line="760" w:lineRule="exact"/>
        <w:ind w:firstLine="0"/>
        <w:jc w:val="center"/>
        <w:rPr>
          <w:rFonts w:ascii="Times New Roman" w:eastAsia="宋体" w:hAnsi="Times New Roman"/>
          <w:color w:val="000000"/>
          <w:sz w:val="44"/>
        </w:rPr>
      </w:pPr>
    </w:p>
    <w:p w:rsidR="00782493" w:rsidRPr="002F1C0A" w:rsidRDefault="00782493">
      <w:pPr>
        <w:snapToGrid w:val="0"/>
        <w:spacing w:line="760" w:lineRule="exact"/>
        <w:ind w:firstLine="0"/>
        <w:jc w:val="center"/>
        <w:rPr>
          <w:rFonts w:ascii="Times New Roman" w:eastAsia="宋体" w:hAnsi="Times New Roman"/>
          <w:color w:val="000000"/>
          <w:sz w:val="32"/>
        </w:rPr>
      </w:pPr>
      <w:r w:rsidRPr="002F1C0A">
        <w:rPr>
          <w:rFonts w:ascii="Times New Roman" w:eastAsia="宋体"/>
          <w:color w:val="000000"/>
          <w:sz w:val="32"/>
        </w:rPr>
        <w:t>采购人：</w:t>
      </w:r>
      <w:r w:rsidRPr="002F1C0A">
        <w:rPr>
          <w:rFonts w:ascii="Times New Roman" w:eastAsia="宋体"/>
          <w:sz w:val="32"/>
        </w:rPr>
        <w:t>重庆医科大学药学院</w:t>
      </w:r>
    </w:p>
    <w:p w:rsidR="00782493" w:rsidRPr="002F1C0A" w:rsidRDefault="00782493">
      <w:pPr>
        <w:snapToGrid w:val="0"/>
        <w:spacing w:line="760" w:lineRule="exact"/>
        <w:ind w:firstLine="0"/>
        <w:jc w:val="center"/>
        <w:sectPr w:rsidR="00782493" w:rsidRPr="002F1C0A">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851" w:footer="992" w:gutter="0"/>
          <w:pgNumType w:start="0"/>
          <w:cols w:space="720"/>
          <w:titlePg/>
          <w:docGrid w:linePitch="380"/>
        </w:sectPr>
      </w:pPr>
      <w:r w:rsidRPr="002F1C0A">
        <w:rPr>
          <w:rFonts w:ascii="Times New Roman" w:eastAsia="宋体"/>
          <w:color w:val="000000"/>
          <w:sz w:val="32"/>
        </w:rPr>
        <w:t>二〇</w:t>
      </w:r>
      <w:r w:rsidR="006B0B19" w:rsidRPr="002F1C0A">
        <w:rPr>
          <w:rFonts w:ascii="Times New Roman" w:eastAsia="宋体" w:hint="eastAsia"/>
          <w:color w:val="000000"/>
          <w:sz w:val="32"/>
        </w:rPr>
        <w:t>二</w:t>
      </w:r>
      <w:r w:rsidR="006B0B19" w:rsidRPr="002F1C0A">
        <w:rPr>
          <w:rFonts w:ascii="Times New Roman" w:eastAsia="宋体"/>
          <w:color w:val="000000"/>
          <w:sz w:val="32"/>
        </w:rPr>
        <w:t>〇</w:t>
      </w:r>
      <w:r w:rsidR="006B0B19" w:rsidRPr="002F1C0A">
        <w:rPr>
          <w:rFonts w:ascii="Times New Roman" w:eastAsia="宋体" w:hint="eastAsia"/>
          <w:color w:val="000000"/>
          <w:sz w:val="32"/>
        </w:rPr>
        <w:t xml:space="preserve"> </w:t>
      </w:r>
      <w:r w:rsidRPr="002F1C0A">
        <w:rPr>
          <w:rFonts w:ascii="Times New Roman" w:eastAsia="宋体"/>
          <w:color w:val="000000"/>
          <w:sz w:val="32"/>
        </w:rPr>
        <w:t>年</w:t>
      </w:r>
      <w:r w:rsidRPr="002F1C0A">
        <w:rPr>
          <w:rFonts w:ascii="Times New Roman" w:eastAsia="宋体" w:hAnsi="Times New Roman"/>
          <w:color w:val="000000"/>
          <w:sz w:val="32"/>
        </w:rPr>
        <w:t xml:space="preserve"> </w:t>
      </w:r>
      <w:r w:rsidR="00304007">
        <w:rPr>
          <w:rFonts w:ascii="Times New Roman" w:eastAsia="宋体" w:hAnsi="Times New Roman" w:hint="eastAsia"/>
          <w:color w:val="000000"/>
          <w:sz w:val="32"/>
        </w:rPr>
        <w:t>六</w:t>
      </w:r>
      <w:r w:rsidRPr="002F1C0A">
        <w:rPr>
          <w:rFonts w:ascii="Times New Roman" w:eastAsia="宋体" w:hAnsi="Times New Roman"/>
          <w:color w:val="000000"/>
          <w:sz w:val="32"/>
        </w:rPr>
        <w:t xml:space="preserve"> </w:t>
      </w:r>
      <w:r w:rsidRPr="002F1C0A">
        <w:rPr>
          <w:rFonts w:ascii="Times New Roman" w:eastAsia="宋体"/>
          <w:color w:val="000000"/>
          <w:sz w:val="32"/>
        </w:rPr>
        <w:t>月</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lastRenderedPageBreak/>
        <w:t>目</w:t>
      </w:r>
      <w:r w:rsidRPr="002F1C0A">
        <w:rPr>
          <w:rFonts w:ascii="Times New Roman" w:eastAsia="宋体" w:hAnsi="Times New Roman"/>
          <w:sz w:val="28"/>
        </w:rPr>
        <w:t xml:space="preserve">   </w:t>
      </w:r>
      <w:r w:rsidRPr="002F1C0A">
        <w:rPr>
          <w:rFonts w:ascii="Times New Roman" w:eastAsia="宋体"/>
          <w:sz w:val="28"/>
        </w:rPr>
        <w:t>录</w:t>
      </w:r>
    </w:p>
    <w:p w:rsidR="00782493" w:rsidRPr="002F1C0A" w:rsidRDefault="00782493">
      <w:pPr>
        <w:tabs>
          <w:tab w:val="center" w:leader="dot" w:pos="9402"/>
        </w:tabs>
        <w:snapToGrid w:val="0"/>
        <w:ind w:left="560" w:firstLine="0"/>
        <w:rPr>
          <w:rFonts w:ascii="Calibri" w:eastAsia="宋体" w:hAnsi="Calibri"/>
          <w:sz w:val="21"/>
        </w:rPr>
      </w:pPr>
      <w:r w:rsidRPr="002F1C0A">
        <w:t>第一篇</w:t>
      </w:r>
      <w:r w:rsidRPr="002F1C0A">
        <w:t xml:space="preserve">  </w:t>
      </w:r>
      <w:r w:rsidRPr="002F1C0A">
        <w:t>竞争性谈判邀请书</w:t>
      </w:r>
      <w:r w:rsidRPr="002F1C0A">
        <w:tab/>
        <w:t>- 3 -</w:t>
      </w:r>
    </w:p>
    <w:p w:rsidR="00782493" w:rsidRPr="002F1C0A" w:rsidRDefault="00782493">
      <w:pPr>
        <w:tabs>
          <w:tab w:val="center" w:leader="dot" w:pos="9402"/>
        </w:tabs>
        <w:snapToGrid w:val="0"/>
        <w:ind w:left="1120" w:firstLine="0"/>
        <w:rPr>
          <w:rFonts w:ascii="Calibri" w:eastAsia="宋体" w:hAnsi="Calibri"/>
          <w:sz w:val="21"/>
        </w:rPr>
      </w:pPr>
      <w:r w:rsidRPr="002F1C0A">
        <w:t>一、竞争性谈判内容</w:t>
      </w:r>
      <w:r w:rsidRPr="002F1C0A">
        <w:tab/>
        <w:t>- 3 -</w:t>
      </w:r>
    </w:p>
    <w:p w:rsidR="00782493" w:rsidRPr="002F1C0A" w:rsidRDefault="00782493">
      <w:pPr>
        <w:tabs>
          <w:tab w:val="center" w:leader="dot" w:pos="9402"/>
        </w:tabs>
        <w:snapToGrid w:val="0"/>
        <w:ind w:left="1120" w:firstLine="0"/>
        <w:rPr>
          <w:rFonts w:ascii="Calibri" w:eastAsia="宋体" w:hAnsi="Calibri"/>
          <w:sz w:val="21"/>
        </w:rPr>
      </w:pPr>
      <w:r w:rsidRPr="002F1C0A">
        <w:t>二、资金来源</w:t>
      </w:r>
      <w:r w:rsidRPr="002F1C0A">
        <w:tab/>
        <w:t>- 3 -</w:t>
      </w:r>
    </w:p>
    <w:p w:rsidR="00782493" w:rsidRPr="002F1C0A" w:rsidRDefault="00782493">
      <w:pPr>
        <w:tabs>
          <w:tab w:val="center" w:leader="dot" w:pos="9402"/>
        </w:tabs>
        <w:snapToGrid w:val="0"/>
        <w:ind w:left="1120" w:firstLine="0"/>
        <w:rPr>
          <w:rFonts w:ascii="Calibri" w:eastAsia="宋体" w:hAnsi="Calibri"/>
          <w:sz w:val="21"/>
        </w:rPr>
      </w:pPr>
      <w:r w:rsidRPr="002F1C0A">
        <w:t>三、谈判资格</w:t>
      </w:r>
      <w:r w:rsidRPr="002F1C0A">
        <w:tab/>
        <w:t>- 3 -</w:t>
      </w:r>
    </w:p>
    <w:p w:rsidR="00782493" w:rsidRPr="002F1C0A" w:rsidRDefault="00782493">
      <w:pPr>
        <w:tabs>
          <w:tab w:val="center" w:leader="dot" w:pos="9402"/>
        </w:tabs>
        <w:snapToGrid w:val="0"/>
        <w:ind w:left="1120" w:firstLine="0"/>
        <w:rPr>
          <w:rFonts w:ascii="Calibri" w:eastAsia="宋体" w:hAnsi="Calibri"/>
          <w:sz w:val="21"/>
        </w:rPr>
      </w:pPr>
      <w:r w:rsidRPr="002F1C0A">
        <w:t>四、谈判有关说明</w:t>
      </w:r>
      <w:r w:rsidRPr="002F1C0A">
        <w:tab/>
        <w:t>- 3 -</w:t>
      </w:r>
    </w:p>
    <w:p w:rsidR="00782493" w:rsidRPr="002F1C0A" w:rsidRDefault="00782493">
      <w:pPr>
        <w:tabs>
          <w:tab w:val="center" w:leader="dot" w:pos="9402"/>
        </w:tabs>
        <w:snapToGrid w:val="0"/>
        <w:ind w:left="1120" w:firstLine="0"/>
        <w:rPr>
          <w:rFonts w:ascii="Calibri" w:eastAsia="宋体" w:hAnsi="Calibri"/>
          <w:sz w:val="21"/>
        </w:rPr>
      </w:pPr>
      <w:r w:rsidRPr="002F1C0A">
        <w:t>五、保证金</w:t>
      </w:r>
      <w:r w:rsidRPr="002F1C0A">
        <w:tab/>
        <w:t>- 5 -</w:t>
      </w:r>
    </w:p>
    <w:p w:rsidR="00782493" w:rsidRPr="002F1C0A" w:rsidRDefault="00782493">
      <w:pPr>
        <w:tabs>
          <w:tab w:val="center" w:leader="dot" w:pos="9402"/>
        </w:tabs>
        <w:snapToGrid w:val="0"/>
        <w:ind w:left="560" w:firstLine="0"/>
        <w:rPr>
          <w:rFonts w:ascii="Calibri" w:eastAsia="宋体" w:hAnsi="Calibri"/>
          <w:sz w:val="21"/>
        </w:rPr>
      </w:pPr>
      <w:r w:rsidRPr="002F1C0A">
        <w:t>第二篇</w:t>
      </w:r>
      <w:r w:rsidRPr="002F1C0A">
        <w:t xml:space="preserve">  </w:t>
      </w:r>
      <w:r w:rsidRPr="002F1C0A">
        <w:t>供应商须知</w:t>
      </w:r>
      <w:r w:rsidRPr="002F1C0A">
        <w:tab/>
        <w:t>- 9 -</w:t>
      </w:r>
    </w:p>
    <w:p w:rsidR="00782493" w:rsidRPr="002F1C0A" w:rsidRDefault="00782493">
      <w:pPr>
        <w:tabs>
          <w:tab w:val="center" w:leader="dot" w:pos="9402"/>
        </w:tabs>
        <w:snapToGrid w:val="0"/>
        <w:ind w:left="1120" w:firstLine="0"/>
        <w:rPr>
          <w:rFonts w:ascii="Calibri" w:eastAsia="宋体" w:hAnsi="Calibri"/>
          <w:sz w:val="21"/>
        </w:rPr>
      </w:pPr>
      <w:r w:rsidRPr="002F1C0A">
        <w:t>一、谈判费用</w:t>
      </w:r>
      <w:r w:rsidRPr="002F1C0A">
        <w:tab/>
        <w:t>- 9 -</w:t>
      </w:r>
    </w:p>
    <w:p w:rsidR="00782493" w:rsidRPr="002F1C0A" w:rsidRDefault="00782493">
      <w:pPr>
        <w:tabs>
          <w:tab w:val="center" w:leader="dot" w:pos="9402"/>
        </w:tabs>
        <w:snapToGrid w:val="0"/>
        <w:ind w:left="1120" w:firstLine="0"/>
        <w:rPr>
          <w:rFonts w:ascii="Calibri" w:eastAsia="宋体" w:hAnsi="Calibri"/>
          <w:sz w:val="21"/>
        </w:rPr>
      </w:pPr>
      <w:r w:rsidRPr="002F1C0A">
        <w:t>二、竞争性谈判文件</w:t>
      </w:r>
      <w:r w:rsidRPr="002F1C0A">
        <w:tab/>
        <w:t>- 9 -</w:t>
      </w:r>
    </w:p>
    <w:p w:rsidR="00782493" w:rsidRPr="002F1C0A" w:rsidRDefault="00782493">
      <w:pPr>
        <w:tabs>
          <w:tab w:val="center" w:leader="dot" w:pos="9402"/>
        </w:tabs>
        <w:snapToGrid w:val="0"/>
        <w:ind w:left="1120" w:firstLine="0"/>
        <w:rPr>
          <w:rFonts w:ascii="Calibri" w:eastAsia="宋体" w:hAnsi="Calibri"/>
          <w:sz w:val="21"/>
        </w:rPr>
      </w:pPr>
      <w:r w:rsidRPr="002F1C0A">
        <w:t>三、谈判要求</w:t>
      </w:r>
      <w:r w:rsidRPr="002F1C0A">
        <w:tab/>
        <w:t>- 9 -</w:t>
      </w:r>
    </w:p>
    <w:p w:rsidR="00782493" w:rsidRPr="002F1C0A" w:rsidRDefault="00782493">
      <w:pPr>
        <w:tabs>
          <w:tab w:val="center" w:leader="dot" w:pos="9402"/>
        </w:tabs>
        <w:snapToGrid w:val="0"/>
        <w:ind w:left="1120" w:firstLine="0"/>
        <w:rPr>
          <w:rFonts w:ascii="Calibri" w:eastAsia="宋体" w:hAnsi="Calibri"/>
          <w:sz w:val="21"/>
        </w:rPr>
      </w:pPr>
      <w:r w:rsidRPr="002F1C0A">
        <w:t>四、谈判程序</w:t>
      </w:r>
      <w:r w:rsidRPr="002F1C0A">
        <w:tab/>
        <w:t>- 13 -</w:t>
      </w:r>
    </w:p>
    <w:p w:rsidR="00782493" w:rsidRPr="002F1C0A" w:rsidRDefault="00782493">
      <w:pPr>
        <w:tabs>
          <w:tab w:val="center" w:leader="dot" w:pos="9402"/>
        </w:tabs>
        <w:snapToGrid w:val="0"/>
        <w:ind w:left="1120" w:firstLine="0"/>
        <w:rPr>
          <w:rFonts w:ascii="Calibri" w:eastAsia="宋体" w:hAnsi="Calibri"/>
          <w:sz w:val="21"/>
        </w:rPr>
      </w:pPr>
      <w:r w:rsidRPr="002F1C0A">
        <w:t>五、评审依据</w:t>
      </w:r>
      <w:r w:rsidRPr="002F1C0A">
        <w:tab/>
        <w:t>- 17 -</w:t>
      </w:r>
    </w:p>
    <w:p w:rsidR="00782493" w:rsidRPr="002F1C0A" w:rsidRDefault="00782493">
      <w:pPr>
        <w:tabs>
          <w:tab w:val="center" w:leader="dot" w:pos="9402"/>
        </w:tabs>
        <w:snapToGrid w:val="0"/>
        <w:ind w:left="1120" w:firstLine="0"/>
        <w:rPr>
          <w:rFonts w:ascii="Calibri" w:eastAsia="宋体" w:hAnsi="Calibri"/>
          <w:sz w:val="21"/>
        </w:rPr>
      </w:pPr>
      <w:r w:rsidRPr="002F1C0A">
        <w:t>六、成交原则</w:t>
      </w:r>
      <w:r w:rsidRPr="002F1C0A">
        <w:tab/>
        <w:t>- 17 -</w:t>
      </w:r>
    </w:p>
    <w:p w:rsidR="00782493" w:rsidRPr="002F1C0A" w:rsidRDefault="00782493">
      <w:pPr>
        <w:tabs>
          <w:tab w:val="center" w:leader="dot" w:pos="9402"/>
        </w:tabs>
        <w:snapToGrid w:val="0"/>
        <w:ind w:left="1120" w:firstLine="0"/>
        <w:rPr>
          <w:rFonts w:ascii="Calibri" w:eastAsia="宋体" w:hAnsi="Calibri"/>
          <w:sz w:val="21"/>
        </w:rPr>
      </w:pPr>
      <w:r w:rsidRPr="002F1C0A">
        <w:t>七、成交通知</w:t>
      </w:r>
      <w:r w:rsidRPr="002F1C0A">
        <w:tab/>
        <w:t>- 20 -</w:t>
      </w:r>
    </w:p>
    <w:p w:rsidR="00782493" w:rsidRPr="002F1C0A" w:rsidRDefault="00782493">
      <w:pPr>
        <w:tabs>
          <w:tab w:val="center" w:leader="dot" w:pos="9402"/>
        </w:tabs>
        <w:snapToGrid w:val="0"/>
        <w:ind w:left="1120" w:firstLine="0"/>
        <w:rPr>
          <w:rFonts w:ascii="Calibri" w:eastAsia="宋体" w:hAnsi="Calibri"/>
          <w:sz w:val="21"/>
        </w:rPr>
      </w:pPr>
      <w:r w:rsidRPr="002F1C0A">
        <w:t>八、关于质疑和投诉</w:t>
      </w:r>
      <w:r w:rsidRPr="002F1C0A">
        <w:tab/>
        <w:t>- 20 -</w:t>
      </w:r>
    </w:p>
    <w:p w:rsidR="00782493" w:rsidRPr="002F1C0A" w:rsidRDefault="00782493">
      <w:pPr>
        <w:tabs>
          <w:tab w:val="center" w:leader="dot" w:pos="9402"/>
        </w:tabs>
        <w:snapToGrid w:val="0"/>
        <w:ind w:left="1120" w:firstLine="0"/>
        <w:rPr>
          <w:rFonts w:ascii="Calibri" w:eastAsia="宋体" w:hAnsi="Calibri"/>
          <w:sz w:val="21"/>
        </w:rPr>
      </w:pPr>
      <w:r w:rsidRPr="002F1C0A">
        <w:t>九、签订合同</w:t>
      </w:r>
      <w:r w:rsidRPr="002F1C0A">
        <w:tab/>
        <w:t>- 22 -</w:t>
      </w:r>
    </w:p>
    <w:p w:rsidR="00782493" w:rsidRPr="002F1C0A" w:rsidRDefault="00782493">
      <w:pPr>
        <w:tabs>
          <w:tab w:val="center" w:leader="dot" w:pos="9402"/>
        </w:tabs>
        <w:snapToGrid w:val="0"/>
        <w:ind w:left="1120" w:firstLine="0"/>
        <w:rPr>
          <w:rFonts w:ascii="Calibri" w:eastAsia="宋体" w:hAnsi="Calibri"/>
          <w:sz w:val="21"/>
        </w:rPr>
      </w:pPr>
      <w:r w:rsidRPr="002F1C0A">
        <w:t>十、政府采购信用融资</w:t>
      </w:r>
      <w:r w:rsidRPr="002F1C0A">
        <w:tab/>
        <w:t>- 23 -</w:t>
      </w:r>
    </w:p>
    <w:p w:rsidR="00782493" w:rsidRPr="002F1C0A" w:rsidRDefault="00782493">
      <w:pPr>
        <w:tabs>
          <w:tab w:val="center" w:leader="dot" w:pos="9402"/>
        </w:tabs>
        <w:snapToGrid w:val="0"/>
        <w:ind w:left="560" w:firstLine="0"/>
        <w:rPr>
          <w:rFonts w:ascii="Calibri" w:eastAsia="宋体" w:hAnsi="Calibri"/>
          <w:sz w:val="21"/>
        </w:rPr>
      </w:pPr>
      <w:r w:rsidRPr="002F1C0A">
        <w:t>第三篇</w:t>
      </w:r>
      <w:r w:rsidRPr="002F1C0A">
        <w:t xml:space="preserve">  </w:t>
      </w:r>
      <w:r w:rsidRPr="002F1C0A">
        <w:t>谈判项目技术需求</w:t>
      </w:r>
      <w:r w:rsidRPr="002F1C0A">
        <w:tab/>
        <w:t>- 24 -</w:t>
      </w:r>
    </w:p>
    <w:p w:rsidR="00782493" w:rsidRPr="002F1C0A" w:rsidRDefault="00782493">
      <w:pPr>
        <w:tabs>
          <w:tab w:val="center" w:leader="dot" w:pos="9402"/>
        </w:tabs>
        <w:snapToGrid w:val="0"/>
        <w:ind w:left="1120" w:firstLine="0"/>
        <w:rPr>
          <w:rFonts w:ascii="Calibri" w:eastAsia="宋体" w:hAnsi="Calibri"/>
          <w:sz w:val="21"/>
        </w:rPr>
      </w:pPr>
      <w:r w:rsidRPr="002F1C0A">
        <w:t>一、项目一览表</w:t>
      </w:r>
      <w:r w:rsidRPr="002F1C0A">
        <w:tab/>
        <w:t>- 24 -</w:t>
      </w:r>
    </w:p>
    <w:p w:rsidR="00782493" w:rsidRPr="002F1C0A" w:rsidRDefault="00782493">
      <w:pPr>
        <w:tabs>
          <w:tab w:val="center" w:leader="dot" w:pos="9402"/>
        </w:tabs>
        <w:snapToGrid w:val="0"/>
        <w:ind w:left="1120" w:firstLine="0"/>
        <w:rPr>
          <w:rFonts w:ascii="Calibri" w:eastAsia="宋体" w:hAnsi="Calibri"/>
          <w:sz w:val="21"/>
        </w:rPr>
      </w:pPr>
      <w:r w:rsidRPr="002F1C0A">
        <w:t>二、技术规格及质量要求</w:t>
      </w:r>
      <w:r w:rsidRPr="002F1C0A">
        <w:tab/>
        <w:t>- 24 -</w:t>
      </w:r>
    </w:p>
    <w:p w:rsidR="00782493" w:rsidRPr="002F1C0A" w:rsidRDefault="00782493">
      <w:pPr>
        <w:tabs>
          <w:tab w:val="center" w:leader="dot" w:pos="9402"/>
        </w:tabs>
        <w:snapToGrid w:val="0"/>
        <w:ind w:left="560" w:firstLine="0"/>
        <w:rPr>
          <w:rFonts w:ascii="Calibri" w:eastAsia="宋体" w:hAnsi="Calibri"/>
          <w:sz w:val="21"/>
        </w:rPr>
      </w:pPr>
      <w:r w:rsidRPr="002F1C0A">
        <w:t>第四篇</w:t>
      </w:r>
      <w:r w:rsidRPr="002F1C0A">
        <w:t xml:space="preserve">  </w:t>
      </w:r>
      <w:r w:rsidRPr="002F1C0A">
        <w:t>谈判项目服务需求</w:t>
      </w:r>
      <w:r w:rsidRPr="002F1C0A">
        <w:tab/>
        <w:t>- 26 -</w:t>
      </w:r>
    </w:p>
    <w:p w:rsidR="00782493" w:rsidRPr="002F1C0A" w:rsidRDefault="00782493">
      <w:pPr>
        <w:tabs>
          <w:tab w:val="center" w:leader="dot" w:pos="9402"/>
        </w:tabs>
        <w:snapToGrid w:val="0"/>
        <w:ind w:left="1120" w:firstLine="0"/>
        <w:rPr>
          <w:rFonts w:ascii="Calibri" w:eastAsia="宋体" w:hAnsi="Calibri"/>
          <w:sz w:val="21"/>
        </w:rPr>
      </w:pPr>
      <w:r w:rsidRPr="002F1C0A">
        <w:t>一、交货时间、地点及验收方式</w:t>
      </w:r>
      <w:r w:rsidRPr="002F1C0A">
        <w:tab/>
        <w:t>- 26 -</w:t>
      </w:r>
    </w:p>
    <w:p w:rsidR="00782493" w:rsidRPr="002F1C0A" w:rsidRDefault="00782493">
      <w:pPr>
        <w:tabs>
          <w:tab w:val="center" w:leader="dot" w:pos="9402"/>
        </w:tabs>
        <w:snapToGrid w:val="0"/>
        <w:ind w:left="1120" w:firstLine="0"/>
        <w:rPr>
          <w:rFonts w:ascii="Calibri" w:eastAsia="宋体" w:hAnsi="Calibri"/>
          <w:sz w:val="21"/>
        </w:rPr>
      </w:pPr>
      <w:r w:rsidRPr="002F1C0A">
        <w:t>二、质量保证及售后服务</w:t>
      </w:r>
      <w:r w:rsidRPr="002F1C0A">
        <w:tab/>
        <w:t>- 27 -</w:t>
      </w:r>
    </w:p>
    <w:p w:rsidR="00782493" w:rsidRPr="002F1C0A" w:rsidRDefault="00782493">
      <w:pPr>
        <w:tabs>
          <w:tab w:val="center" w:leader="dot" w:pos="9402"/>
        </w:tabs>
        <w:snapToGrid w:val="0"/>
        <w:ind w:left="1120" w:firstLine="0"/>
        <w:rPr>
          <w:rFonts w:ascii="Calibri" w:eastAsia="宋体" w:hAnsi="Calibri"/>
          <w:sz w:val="21"/>
        </w:rPr>
      </w:pPr>
      <w:r w:rsidRPr="002F1C0A">
        <w:t>三、报价要求</w:t>
      </w:r>
      <w:r w:rsidRPr="002F1C0A">
        <w:tab/>
        <w:t>- 28 -</w:t>
      </w:r>
    </w:p>
    <w:p w:rsidR="00782493" w:rsidRPr="002F1C0A" w:rsidRDefault="00782493">
      <w:pPr>
        <w:tabs>
          <w:tab w:val="center" w:leader="dot" w:pos="9402"/>
        </w:tabs>
        <w:snapToGrid w:val="0"/>
        <w:ind w:left="1120" w:firstLine="0"/>
        <w:rPr>
          <w:rFonts w:ascii="Calibri" w:eastAsia="宋体" w:hAnsi="Calibri"/>
          <w:sz w:val="21"/>
        </w:rPr>
      </w:pPr>
      <w:r w:rsidRPr="002F1C0A">
        <w:t>四、付款方式</w:t>
      </w:r>
      <w:r w:rsidRPr="002F1C0A">
        <w:tab/>
        <w:t>- 28 -</w:t>
      </w:r>
    </w:p>
    <w:p w:rsidR="00782493" w:rsidRPr="002F1C0A" w:rsidRDefault="00782493">
      <w:pPr>
        <w:tabs>
          <w:tab w:val="center" w:leader="dot" w:pos="9402"/>
        </w:tabs>
        <w:snapToGrid w:val="0"/>
        <w:ind w:left="1120" w:firstLine="0"/>
        <w:rPr>
          <w:rFonts w:ascii="Calibri" w:eastAsia="宋体" w:hAnsi="Calibri"/>
          <w:sz w:val="21"/>
        </w:rPr>
      </w:pPr>
      <w:r w:rsidRPr="002F1C0A">
        <w:t>五、知识产权</w:t>
      </w:r>
      <w:r w:rsidRPr="002F1C0A">
        <w:tab/>
        <w:t>- 28 -</w:t>
      </w:r>
    </w:p>
    <w:p w:rsidR="00782493" w:rsidRPr="002F1C0A" w:rsidRDefault="00782493">
      <w:pPr>
        <w:tabs>
          <w:tab w:val="center" w:leader="dot" w:pos="9402"/>
        </w:tabs>
        <w:snapToGrid w:val="0"/>
        <w:ind w:left="1120" w:firstLine="0"/>
        <w:rPr>
          <w:rFonts w:ascii="Calibri" w:eastAsia="宋体" w:hAnsi="Calibri"/>
          <w:sz w:val="21"/>
        </w:rPr>
      </w:pPr>
      <w:r w:rsidRPr="002F1C0A">
        <w:t>六、培训</w:t>
      </w:r>
      <w:r w:rsidRPr="002F1C0A">
        <w:tab/>
        <w:t>- 29 -</w:t>
      </w:r>
    </w:p>
    <w:p w:rsidR="00782493" w:rsidRPr="002F1C0A" w:rsidRDefault="00782493">
      <w:pPr>
        <w:tabs>
          <w:tab w:val="center" w:leader="dot" w:pos="9402"/>
        </w:tabs>
        <w:snapToGrid w:val="0"/>
        <w:ind w:left="1120" w:firstLine="0"/>
        <w:rPr>
          <w:rFonts w:ascii="Calibri" w:eastAsia="宋体" w:hAnsi="Calibri"/>
          <w:sz w:val="21"/>
        </w:rPr>
      </w:pPr>
      <w:r w:rsidRPr="002F1C0A">
        <w:t>七、其他</w:t>
      </w:r>
      <w:r w:rsidRPr="002F1C0A">
        <w:tab/>
        <w:t>- 29 -</w:t>
      </w:r>
    </w:p>
    <w:p w:rsidR="00782493" w:rsidRPr="002F1C0A" w:rsidRDefault="00782493">
      <w:pPr>
        <w:tabs>
          <w:tab w:val="center" w:leader="dot" w:pos="9402"/>
        </w:tabs>
        <w:snapToGrid w:val="0"/>
        <w:ind w:left="560" w:firstLine="0"/>
        <w:rPr>
          <w:rFonts w:ascii="Calibri" w:eastAsia="宋体" w:hAnsi="Calibri"/>
          <w:sz w:val="21"/>
        </w:rPr>
      </w:pPr>
      <w:r w:rsidRPr="002F1C0A">
        <w:t>第五篇</w:t>
      </w:r>
      <w:r w:rsidRPr="002F1C0A">
        <w:t xml:space="preserve">  </w:t>
      </w:r>
      <w:r w:rsidRPr="002F1C0A">
        <w:t>合同草案条款</w:t>
      </w:r>
      <w:r w:rsidRPr="002F1C0A">
        <w:tab/>
        <w:t>- 30 -</w:t>
      </w:r>
    </w:p>
    <w:p w:rsidR="00782493" w:rsidRPr="002F1C0A" w:rsidRDefault="00782493">
      <w:pPr>
        <w:tabs>
          <w:tab w:val="center" w:leader="dot" w:pos="9402"/>
        </w:tabs>
        <w:snapToGrid w:val="0"/>
        <w:ind w:left="1120" w:firstLine="0"/>
        <w:rPr>
          <w:rFonts w:ascii="Calibri" w:eastAsia="宋体" w:hAnsi="Calibri"/>
          <w:sz w:val="21"/>
        </w:rPr>
      </w:pPr>
      <w:r w:rsidRPr="002F1C0A">
        <w:t>一、定义</w:t>
      </w:r>
      <w:r w:rsidRPr="002F1C0A">
        <w:tab/>
        <w:t>- 30 -</w:t>
      </w:r>
    </w:p>
    <w:p w:rsidR="00782493" w:rsidRPr="002F1C0A" w:rsidRDefault="00782493">
      <w:pPr>
        <w:tabs>
          <w:tab w:val="center" w:leader="dot" w:pos="9402"/>
        </w:tabs>
        <w:snapToGrid w:val="0"/>
        <w:ind w:left="1120" w:firstLine="0"/>
        <w:rPr>
          <w:rFonts w:ascii="Calibri" w:eastAsia="宋体" w:hAnsi="Calibri"/>
          <w:sz w:val="21"/>
        </w:rPr>
      </w:pPr>
      <w:r w:rsidRPr="002F1C0A">
        <w:t>二、货物内容</w:t>
      </w:r>
      <w:r w:rsidRPr="002F1C0A">
        <w:tab/>
        <w:t>- 30 -</w:t>
      </w:r>
    </w:p>
    <w:p w:rsidR="00782493" w:rsidRPr="002F1C0A" w:rsidRDefault="00782493">
      <w:pPr>
        <w:tabs>
          <w:tab w:val="center" w:leader="dot" w:pos="9402"/>
        </w:tabs>
        <w:snapToGrid w:val="0"/>
        <w:ind w:left="1120" w:firstLine="0"/>
        <w:rPr>
          <w:rFonts w:ascii="Calibri" w:eastAsia="宋体" w:hAnsi="Calibri"/>
          <w:sz w:val="21"/>
        </w:rPr>
      </w:pPr>
      <w:r w:rsidRPr="002F1C0A">
        <w:t>三、合同价格</w:t>
      </w:r>
      <w:r w:rsidRPr="002F1C0A">
        <w:tab/>
        <w:t>- 30 -</w:t>
      </w:r>
    </w:p>
    <w:p w:rsidR="00782493" w:rsidRPr="002F1C0A" w:rsidRDefault="00782493">
      <w:pPr>
        <w:tabs>
          <w:tab w:val="center" w:leader="dot" w:pos="9402"/>
        </w:tabs>
        <w:snapToGrid w:val="0"/>
        <w:ind w:left="1120" w:firstLine="0"/>
        <w:rPr>
          <w:rFonts w:ascii="Calibri" w:eastAsia="宋体" w:hAnsi="Calibri"/>
          <w:sz w:val="21"/>
        </w:rPr>
      </w:pPr>
      <w:r w:rsidRPr="002F1C0A">
        <w:t>四、转包或分包</w:t>
      </w:r>
      <w:r w:rsidRPr="002F1C0A">
        <w:tab/>
        <w:t>- 30 -</w:t>
      </w:r>
    </w:p>
    <w:p w:rsidR="00782493" w:rsidRPr="002F1C0A" w:rsidRDefault="00782493">
      <w:pPr>
        <w:tabs>
          <w:tab w:val="center" w:leader="dot" w:pos="9402"/>
        </w:tabs>
        <w:snapToGrid w:val="0"/>
        <w:ind w:left="1120" w:firstLine="0"/>
        <w:rPr>
          <w:rFonts w:ascii="Calibri" w:eastAsia="宋体" w:hAnsi="Calibri"/>
          <w:sz w:val="21"/>
        </w:rPr>
      </w:pPr>
      <w:r w:rsidRPr="002F1C0A">
        <w:t>五、质量保证及售后服务</w:t>
      </w:r>
      <w:r w:rsidRPr="002F1C0A">
        <w:tab/>
        <w:t>- 31 -</w:t>
      </w:r>
    </w:p>
    <w:p w:rsidR="00782493" w:rsidRPr="002F1C0A" w:rsidRDefault="00782493">
      <w:pPr>
        <w:tabs>
          <w:tab w:val="center" w:leader="dot" w:pos="9402"/>
        </w:tabs>
        <w:snapToGrid w:val="0"/>
        <w:ind w:left="1120" w:firstLine="0"/>
        <w:rPr>
          <w:rFonts w:ascii="Calibri" w:eastAsia="宋体" w:hAnsi="Calibri"/>
          <w:sz w:val="21"/>
        </w:rPr>
      </w:pPr>
      <w:r w:rsidRPr="002F1C0A">
        <w:t>六、付款</w:t>
      </w:r>
      <w:r w:rsidRPr="002F1C0A">
        <w:tab/>
        <w:t>- 31 -</w:t>
      </w:r>
    </w:p>
    <w:p w:rsidR="00782493" w:rsidRPr="002F1C0A" w:rsidRDefault="00782493">
      <w:pPr>
        <w:tabs>
          <w:tab w:val="center" w:leader="dot" w:pos="9402"/>
        </w:tabs>
        <w:snapToGrid w:val="0"/>
        <w:ind w:left="1120" w:firstLine="0"/>
        <w:rPr>
          <w:rFonts w:ascii="Calibri" w:eastAsia="宋体" w:hAnsi="Calibri"/>
          <w:sz w:val="21"/>
        </w:rPr>
      </w:pPr>
      <w:r w:rsidRPr="002F1C0A">
        <w:t>七、检查验收</w:t>
      </w:r>
      <w:r w:rsidRPr="002F1C0A">
        <w:tab/>
        <w:t>- 31 -</w:t>
      </w:r>
    </w:p>
    <w:p w:rsidR="00782493" w:rsidRPr="002F1C0A" w:rsidRDefault="00782493">
      <w:pPr>
        <w:tabs>
          <w:tab w:val="center" w:leader="dot" w:pos="9402"/>
        </w:tabs>
        <w:snapToGrid w:val="0"/>
        <w:ind w:left="1120" w:firstLine="0"/>
        <w:rPr>
          <w:rFonts w:ascii="Calibri" w:eastAsia="宋体" w:hAnsi="Calibri"/>
          <w:sz w:val="21"/>
        </w:rPr>
      </w:pPr>
      <w:r w:rsidRPr="002F1C0A">
        <w:t>八、索赔</w:t>
      </w:r>
      <w:r w:rsidRPr="002F1C0A">
        <w:tab/>
        <w:t>- 32 -</w:t>
      </w:r>
    </w:p>
    <w:p w:rsidR="00782493" w:rsidRPr="002F1C0A" w:rsidRDefault="00782493">
      <w:pPr>
        <w:tabs>
          <w:tab w:val="center" w:leader="dot" w:pos="9402"/>
        </w:tabs>
        <w:snapToGrid w:val="0"/>
        <w:ind w:left="1120" w:firstLine="0"/>
        <w:rPr>
          <w:rFonts w:ascii="Calibri" w:eastAsia="宋体" w:hAnsi="Calibri"/>
          <w:sz w:val="21"/>
        </w:rPr>
      </w:pPr>
      <w:r w:rsidRPr="002F1C0A">
        <w:t>九、知识产权</w:t>
      </w:r>
      <w:r w:rsidRPr="002F1C0A">
        <w:tab/>
        <w:t>- 32 -</w:t>
      </w:r>
    </w:p>
    <w:p w:rsidR="00782493" w:rsidRPr="002F1C0A" w:rsidRDefault="00782493">
      <w:pPr>
        <w:tabs>
          <w:tab w:val="center" w:leader="dot" w:pos="9402"/>
        </w:tabs>
        <w:snapToGrid w:val="0"/>
        <w:ind w:left="1120" w:firstLine="0"/>
        <w:rPr>
          <w:rFonts w:ascii="Calibri" w:eastAsia="宋体" w:hAnsi="Calibri"/>
          <w:sz w:val="21"/>
        </w:rPr>
      </w:pPr>
      <w:r w:rsidRPr="002F1C0A">
        <w:t>十、合同争议的解决</w:t>
      </w:r>
      <w:r w:rsidRPr="002F1C0A">
        <w:tab/>
        <w:t>- 32 -</w:t>
      </w:r>
    </w:p>
    <w:p w:rsidR="00782493" w:rsidRPr="002F1C0A" w:rsidRDefault="00782493">
      <w:pPr>
        <w:tabs>
          <w:tab w:val="center" w:leader="dot" w:pos="9402"/>
        </w:tabs>
        <w:snapToGrid w:val="0"/>
        <w:ind w:left="1120" w:firstLine="0"/>
        <w:rPr>
          <w:rFonts w:ascii="Calibri" w:eastAsia="宋体" w:hAnsi="Calibri"/>
          <w:sz w:val="21"/>
        </w:rPr>
      </w:pPr>
      <w:r w:rsidRPr="002F1C0A">
        <w:lastRenderedPageBreak/>
        <w:t>十一、违约责任</w:t>
      </w:r>
      <w:r w:rsidRPr="002F1C0A">
        <w:tab/>
        <w:t>- 32 -</w:t>
      </w:r>
    </w:p>
    <w:p w:rsidR="00782493" w:rsidRPr="002F1C0A" w:rsidRDefault="00782493">
      <w:pPr>
        <w:tabs>
          <w:tab w:val="center" w:leader="dot" w:pos="9402"/>
        </w:tabs>
        <w:snapToGrid w:val="0"/>
        <w:ind w:left="560" w:firstLine="0"/>
        <w:rPr>
          <w:rFonts w:ascii="Calibri" w:eastAsia="宋体" w:hAnsi="Calibri"/>
          <w:sz w:val="21"/>
        </w:rPr>
      </w:pPr>
      <w:r w:rsidRPr="002F1C0A">
        <w:t>第六篇</w:t>
      </w:r>
      <w:r w:rsidRPr="002F1C0A">
        <w:t xml:space="preserve">  </w:t>
      </w:r>
      <w:r w:rsidRPr="002F1C0A">
        <w:t>响应文件格式要求</w:t>
      </w:r>
      <w:r w:rsidRPr="002F1C0A">
        <w:tab/>
        <w:t>- 38 -</w:t>
      </w:r>
    </w:p>
    <w:p w:rsidR="00782493" w:rsidRPr="002F1C0A" w:rsidRDefault="00782493">
      <w:pPr>
        <w:tabs>
          <w:tab w:val="center" w:leader="dot" w:pos="9402"/>
        </w:tabs>
        <w:snapToGrid w:val="0"/>
        <w:ind w:left="1120" w:firstLine="0"/>
        <w:rPr>
          <w:rFonts w:ascii="Calibri" w:eastAsia="宋体" w:hAnsi="Calibri"/>
          <w:sz w:val="21"/>
        </w:rPr>
      </w:pPr>
      <w:r w:rsidRPr="002F1C0A">
        <w:t>一、经济部分</w:t>
      </w:r>
      <w:r w:rsidRPr="002F1C0A">
        <w:tab/>
        <w:t>- 40 -</w:t>
      </w:r>
    </w:p>
    <w:p w:rsidR="00782493" w:rsidRPr="002F1C0A" w:rsidRDefault="00782493">
      <w:pPr>
        <w:tabs>
          <w:tab w:val="center" w:leader="dot" w:pos="9402"/>
        </w:tabs>
        <w:snapToGrid w:val="0"/>
        <w:ind w:left="1120" w:firstLine="0"/>
        <w:rPr>
          <w:rFonts w:ascii="Calibri" w:eastAsia="宋体" w:hAnsi="Calibri"/>
          <w:sz w:val="21"/>
        </w:rPr>
      </w:pPr>
      <w:r w:rsidRPr="002F1C0A">
        <w:t>二、技术部分</w:t>
      </w:r>
      <w:r w:rsidRPr="002F1C0A">
        <w:tab/>
        <w:t>- 43 -</w:t>
      </w:r>
    </w:p>
    <w:p w:rsidR="00782493" w:rsidRPr="002F1C0A" w:rsidRDefault="00782493">
      <w:pPr>
        <w:tabs>
          <w:tab w:val="center" w:leader="dot" w:pos="9402"/>
        </w:tabs>
        <w:snapToGrid w:val="0"/>
        <w:ind w:left="1120" w:firstLine="0"/>
        <w:rPr>
          <w:rFonts w:ascii="Calibri" w:eastAsia="宋体" w:hAnsi="Calibri"/>
          <w:sz w:val="21"/>
        </w:rPr>
      </w:pPr>
      <w:r w:rsidRPr="002F1C0A">
        <w:t>三、服务部分</w:t>
      </w:r>
      <w:r w:rsidRPr="002F1C0A">
        <w:tab/>
        <w:t>- 44 -</w:t>
      </w:r>
    </w:p>
    <w:p w:rsidR="00782493" w:rsidRPr="002F1C0A" w:rsidRDefault="00782493">
      <w:pPr>
        <w:tabs>
          <w:tab w:val="center" w:leader="dot" w:pos="9402"/>
        </w:tabs>
        <w:snapToGrid w:val="0"/>
        <w:ind w:left="1120" w:firstLine="0"/>
        <w:rPr>
          <w:rFonts w:ascii="Calibri" w:eastAsia="宋体" w:hAnsi="Calibri"/>
          <w:sz w:val="21"/>
        </w:rPr>
      </w:pPr>
      <w:r w:rsidRPr="002F1C0A">
        <w:t>四、资格条件及其他</w:t>
      </w:r>
      <w:r w:rsidRPr="002F1C0A">
        <w:tab/>
        <w:t>- 45 -</w:t>
      </w:r>
    </w:p>
    <w:p w:rsidR="00782493" w:rsidRPr="002F1C0A" w:rsidRDefault="00782493">
      <w:pPr>
        <w:tabs>
          <w:tab w:val="center" w:leader="dot" w:pos="9402"/>
        </w:tabs>
        <w:snapToGrid w:val="0"/>
        <w:ind w:left="1120" w:firstLine="0"/>
        <w:rPr>
          <w:rFonts w:ascii="Calibri" w:eastAsia="宋体" w:hAnsi="Calibri"/>
          <w:sz w:val="21"/>
        </w:rPr>
      </w:pPr>
      <w:r w:rsidRPr="002F1C0A">
        <w:t>五、其他应提供的资料</w:t>
      </w:r>
      <w:r w:rsidRPr="002F1C0A">
        <w:tab/>
        <w:t>- 50 -</w:t>
      </w:r>
    </w:p>
    <w:p w:rsidR="00782493" w:rsidRPr="002F1C0A" w:rsidRDefault="00782493">
      <w:pPr>
        <w:tabs>
          <w:tab w:val="center" w:leader="dot" w:pos="9402"/>
        </w:tabs>
        <w:snapToGrid w:val="0"/>
        <w:spacing w:line="360" w:lineRule="exact"/>
        <w:ind w:firstLine="0"/>
        <w:sectPr w:rsidR="00782493" w:rsidRPr="002F1C0A">
          <w:headerReference w:type="default" r:id="rId15"/>
          <w:footerReference w:type="default" r:id="rId16"/>
          <w:pgSz w:w="11907" w:h="16840"/>
          <w:pgMar w:top="1134" w:right="1191" w:bottom="1134" w:left="1304" w:header="851" w:footer="992" w:gutter="0"/>
          <w:pgNumType w:start="1"/>
          <w:cols w:space="720"/>
          <w:docGrid w:linePitch="380"/>
        </w:sectPr>
      </w:pPr>
    </w:p>
    <w:p w:rsidR="00782493" w:rsidRPr="002F1C0A" w:rsidRDefault="00782493">
      <w:pPr>
        <w:keepNext/>
        <w:keepLines/>
        <w:snapToGrid w:val="0"/>
        <w:spacing w:line="560" w:lineRule="exact"/>
        <w:ind w:firstLine="0"/>
        <w:jc w:val="center"/>
        <w:rPr>
          <w:rFonts w:ascii="Times New Roman" w:eastAsia="宋体" w:hAnsi="Times New Roman"/>
          <w:color w:val="000000"/>
          <w:sz w:val="32"/>
        </w:rPr>
      </w:pPr>
      <w:r w:rsidRPr="002F1C0A">
        <w:rPr>
          <w:rFonts w:ascii="Times New Roman" w:eastAsia="宋体"/>
          <w:color w:val="000000"/>
          <w:sz w:val="32"/>
        </w:rPr>
        <w:lastRenderedPageBreak/>
        <w:t>第一篇</w:t>
      </w:r>
      <w:r w:rsidRPr="002F1C0A">
        <w:rPr>
          <w:rFonts w:ascii="Times New Roman" w:eastAsia="宋体" w:hAnsi="Times New Roman"/>
          <w:color w:val="000000"/>
          <w:sz w:val="32"/>
        </w:rPr>
        <w:t xml:space="preserve">  </w:t>
      </w:r>
      <w:r w:rsidRPr="002F1C0A">
        <w:rPr>
          <w:rFonts w:ascii="Times New Roman" w:eastAsia="宋体"/>
          <w:color w:val="000000"/>
          <w:sz w:val="32"/>
        </w:rPr>
        <w:t>竞争性谈判邀请书</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重庆医科大学药学院对</w:t>
      </w:r>
      <w:r w:rsidR="0005794D" w:rsidRPr="0005794D">
        <w:rPr>
          <w:rFonts w:ascii="Times New Roman" w:eastAsia="宋体"/>
          <w:color w:val="000000"/>
          <w:sz w:val="28"/>
        </w:rPr>
        <w:t>药学院药物化学实验家具采购</w:t>
      </w:r>
      <w:r w:rsidRPr="002F1C0A">
        <w:rPr>
          <w:rFonts w:ascii="Times New Roman" w:eastAsia="宋体"/>
          <w:color w:val="000000"/>
          <w:sz w:val="28"/>
        </w:rPr>
        <w:t>项目进行竞争性谈判采购。欢迎有资格的供应商前来参加谈判。</w:t>
      </w:r>
    </w:p>
    <w:p w:rsidR="00782493" w:rsidRPr="002F1C0A" w:rsidRDefault="00782493">
      <w:pPr>
        <w:keepNext/>
        <w:keepLines/>
        <w:snapToGrid w:val="0"/>
        <w:spacing w:line="560" w:lineRule="exact"/>
        <w:ind w:left="420" w:firstLine="420"/>
        <w:rPr>
          <w:rFonts w:ascii="Times New Roman" w:eastAsia="宋体" w:hAnsi="Times New Roman"/>
          <w:sz w:val="28"/>
        </w:rPr>
      </w:pPr>
      <w:r w:rsidRPr="002F1C0A">
        <w:rPr>
          <w:rFonts w:ascii="Times New Roman" w:eastAsia="宋体"/>
          <w:sz w:val="28"/>
        </w:rPr>
        <w:t>一、竞争性谈判内容</w:t>
      </w:r>
    </w:p>
    <w:tbl>
      <w:tblPr>
        <w:tblW w:w="0" w:type="auto"/>
        <w:jc w:val="center"/>
        <w:tblInd w:w="-311" w:type="dxa"/>
        <w:tblLayout w:type="fixed"/>
        <w:tblLook w:val="0000"/>
      </w:tblPr>
      <w:tblGrid>
        <w:gridCol w:w="2410"/>
        <w:gridCol w:w="1417"/>
        <w:gridCol w:w="1559"/>
        <w:gridCol w:w="3033"/>
      </w:tblGrid>
      <w:tr w:rsidR="00782493" w:rsidRPr="002F1C0A" w:rsidTr="00EE356E">
        <w:trPr>
          <w:trHeight w:val="260"/>
          <w:jc w:val="center"/>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widowControl/>
              <w:snapToGrid w:val="0"/>
              <w:spacing w:line="560" w:lineRule="exact"/>
              <w:ind w:firstLine="0"/>
              <w:jc w:val="center"/>
              <w:rPr>
                <w:rFonts w:ascii="Times New Roman" w:eastAsia="宋体" w:hAnsi="Times New Roman"/>
                <w:sz w:val="28"/>
              </w:rPr>
            </w:pPr>
            <w:r w:rsidRPr="002F1C0A">
              <w:rPr>
                <w:rFonts w:ascii="Times New Roman" w:eastAsia="宋体"/>
                <w:sz w:val="28"/>
              </w:rPr>
              <w:t>分包号及分包名称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widowControl/>
              <w:snapToGrid w:val="0"/>
              <w:spacing w:line="560" w:lineRule="exact"/>
              <w:ind w:firstLine="0"/>
              <w:jc w:val="center"/>
              <w:rPr>
                <w:rFonts w:ascii="Times New Roman" w:eastAsia="宋体" w:hAnsi="Times New Roman"/>
                <w:sz w:val="28"/>
              </w:rPr>
            </w:pPr>
            <w:r w:rsidRPr="002F1C0A">
              <w:rPr>
                <w:rFonts w:ascii="Times New Roman" w:eastAsia="宋体"/>
                <w:sz w:val="28"/>
              </w:rPr>
              <w:t>最高限价（万元）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widowControl/>
              <w:snapToGrid w:val="0"/>
              <w:spacing w:line="560" w:lineRule="exact"/>
              <w:ind w:firstLine="0"/>
              <w:jc w:val="center"/>
              <w:rPr>
                <w:rFonts w:ascii="Times New Roman" w:eastAsia="宋体" w:hAnsi="Times New Roman"/>
                <w:sz w:val="28"/>
              </w:rPr>
            </w:pPr>
            <w:r w:rsidRPr="002F1C0A">
              <w:rPr>
                <w:rFonts w:ascii="Times New Roman" w:eastAsia="宋体"/>
                <w:sz w:val="28"/>
              </w:rPr>
              <w:t>保证金</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（万元）</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备注</w:t>
            </w:r>
          </w:p>
        </w:tc>
      </w:tr>
      <w:tr w:rsidR="00782493" w:rsidRPr="002F1C0A" w:rsidTr="00EE356E">
        <w:trPr>
          <w:trHeight w:val="375"/>
          <w:jc w:val="center"/>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EE356E">
            <w:pPr>
              <w:snapToGrid w:val="0"/>
              <w:spacing w:line="560" w:lineRule="exact"/>
              <w:ind w:firstLine="0"/>
              <w:jc w:val="center"/>
              <w:rPr>
                <w:rFonts w:ascii="Times New Roman" w:eastAsia="宋体"/>
                <w:sz w:val="28"/>
              </w:rPr>
            </w:pPr>
            <w:r w:rsidRPr="00EE356E">
              <w:rPr>
                <w:rFonts w:ascii="Times New Roman" w:eastAsia="宋体"/>
                <w:sz w:val="28"/>
              </w:rPr>
              <w:t>药学院</w:t>
            </w:r>
            <w:r w:rsidRPr="00EE356E">
              <w:rPr>
                <w:rFonts w:ascii="Times New Roman" w:eastAsia="宋体" w:hint="eastAsia"/>
                <w:sz w:val="28"/>
              </w:rPr>
              <w:t>药物化学实验家具采购</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05794D" w:rsidP="00EE356E">
            <w:pPr>
              <w:snapToGrid w:val="0"/>
              <w:spacing w:line="560" w:lineRule="exact"/>
              <w:ind w:firstLine="0"/>
              <w:jc w:val="center"/>
              <w:rPr>
                <w:rFonts w:ascii="Times New Roman" w:eastAsia="宋体" w:hAnsi="Times New Roman"/>
                <w:sz w:val="28"/>
              </w:rPr>
            </w:pPr>
            <w:r>
              <w:rPr>
                <w:rFonts w:ascii="Times New Roman" w:eastAsia="宋体" w:hint="eastAsia"/>
                <w:sz w:val="28"/>
              </w:rPr>
              <w:t>6.7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rsidP="0005794D">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0.</w:t>
            </w:r>
            <w:r w:rsidR="0005794D">
              <w:rPr>
                <w:rFonts w:ascii="Times New Roman" w:eastAsia="宋体" w:hAnsi="Times New Roman" w:hint="eastAsia"/>
                <w:sz w:val="28"/>
              </w:rPr>
              <w:t>13</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7E7DA3" w:rsidRDefault="00782493">
            <w:pPr>
              <w:snapToGrid w:val="0"/>
              <w:spacing w:line="560" w:lineRule="exact"/>
              <w:ind w:firstLine="0"/>
              <w:jc w:val="left"/>
              <w:rPr>
                <w:rFonts w:ascii="Times New Roman" w:eastAsia="宋体" w:hAnsi="Times New Roman"/>
                <w:sz w:val="28"/>
              </w:rPr>
            </w:pPr>
            <w:r w:rsidRPr="007E7DA3">
              <w:rPr>
                <w:rFonts w:ascii="Times New Roman" w:eastAsia="宋体"/>
                <w:sz w:val="28"/>
              </w:rPr>
              <w:t>所提供产品必须为中国大陆境内生产</w:t>
            </w:r>
          </w:p>
        </w:tc>
      </w:tr>
    </w:tbl>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二、资金来源</w:t>
      </w:r>
    </w:p>
    <w:p w:rsidR="00782493" w:rsidRPr="002F1C0A" w:rsidRDefault="00782493">
      <w:pPr>
        <w:snapToGrid w:val="0"/>
        <w:ind w:firstLine="0"/>
        <w:rPr>
          <w:rFonts w:ascii="Times New Roman" w:eastAsia="宋体" w:hAnsi="Times New Roman"/>
          <w:sz w:val="28"/>
        </w:rPr>
      </w:pPr>
      <w:r w:rsidRPr="002F1C0A">
        <w:rPr>
          <w:rFonts w:ascii="Times New Roman" w:eastAsia="宋体" w:hAnsi="Times New Roman" w:hint="eastAsia"/>
          <w:sz w:val="28"/>
        </w:rPr>
        <w:tab/>
      </w:r>
      <w:r w:rsidRPr="007E7DA3">
        <w:rPr>
          <w:rFonts w:ascii="Times New Roman" w:eastAsia="宋体" w:hAnsi="Times New Roman" w:hint="eastAsia"/>
          <w:sz w:val="28"/>
        </w:rPr>
        <w:t xml:space="preserve"> </w:t>
      </w:r>
      <w:r w:rsidRPr="007E7DA3">
        <w:rPr>
          <w:rFonts w:ascii="Times New Roman" w:eastAsia="宋体" w:hAnsi="Times New Roman"/>
          <w:sz w:val="28"/>
        </w:rPr>
        <w:t>学院自筹，资金已到位</w:t>
      </w:r>
      <w:r w:rsidRPr="002F1C0A">
        <w:rPr>
          <w:rFonts w:ascii="Times New Roman" w:eastAsia="宋体" w:hAnsi="Times New Roman"/>
          <w:sz w:val="28"/>
        </w:rPr>
        <w:t>。</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三、谈判资格</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sz w:val="28"/>
        </w:rPr>
        <w:t>谈判供应商是指向采购人提供货物、工程或者服务的法人、其他组织</w:t>
      </w:r>
      <w:r w:rsidRPr="002F1C0A">
        <w:rPr>
          <w:rFonts w:ascii="Times New Roman" w:eastAsia="宋体"/>
          <w:color w:val="000000"/>
          <w:sz w:val="28"/>
        </w:rPr>
        <w:t>或者自然人。以下简称供应商。合格的供应商应首先符合政府采购法第二十二条规定的基本条件，同时符合根据该项目特殊要求设置的特定资格条件。</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（一）一般资格条件</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具有独立承担民事责任的能力；</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2.</w:t>
      </w:r>
      <w:r w:rsidRPr="002F1C0A">
        <w:rPr>
          <w:rFonts w:ascii="Times New Roman" w:eastAsia="宋体"/>
          <w:color w:val="000000"/>
          <w:sz w:val="28"/>
        </w:rPr>
        <w:t>具有良好的商业信誉和健全的财务会计制度；</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w:t>
      </w:r>
      <w:r w:rsidRPr="002F1C0A">
        <w:rPr>
          <w:rFonts w:ascii="Times New Roman" w:eastAsia="宋体"/>
          <w:color w:val="000000"/>
          <w:sz w:val="28"/>
        </w:rPr>
        <w:t>具有履行合同所必需的设备和专业技术能力；</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4.</w:t>
      </w:r>
      <w:r w:rsidRPr="002F1C0A">
        <w:rPr>
          <w:rFonts w:ascii="Times New Roman" w:eastAsia="宋体"/>
          <w:color w:val="000000"/>
          <w:sz w:val="28"/>
        </w:rPr>
        <w:t>有依法缴纳税收和社会保障资金的良好记录；</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5.</w:t>
      </w:r>
      <w:r w:rsidRPr="002F1C0A">
        <w:rPr>
          <w:rFonts w:ascii="Times New Roman" w:eastAsia="宋体"/>
          <w:color w:val="000000"/>
          <w:sz w:val="28"/>
        </w:rPr>
        <w:t>参加政府采购活动前三年内，在经营活动中没有重大违法记录；</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6.</w:t>
      </w:r>
      <w:r w:rsidRPr="002F1C0A">
        <w:rPr>
          <w:rFonts w:ascii="Times New Roman" w:eastAsia="宋体"/>
          <w:color w:val="000000"/>
          <w:sz w:val="28"/>
        </w:rPr>
        <w:t>法律、行政法规规定的其他条件。</w:t>
      </w:r>
    </w:p>
    <w:p w:rsidR="00782493" w:rsidRPr="002F1C0A" w:rsidRDefault="00782493">
      <w:pPr>
        <w:keepNext/>
        <w:keepLines/>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四、谈判有关说明</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（一）凡有意参加谈判的供应商，请于公告发布之日（</w:t>
      </w:r>
      <w:r w:rsidRPr="002F1C0A">
        <w:rPr>
          <w:rFonts w:ascii="Times New Roman" w:eastAsia="宋体" w:hAnsi="Times New Roman"/>
          <w:color w:val="000000"/>
          <w:sz w:val="28"/>
        </w:rPr>
        <w:t xml:space="preserve">2020 </w:t>
      </w:r>
      <w:r w:rsidRPr="002F1C0A">
        <w:rPr>
          <w:rFonts w:ascii="Times New Roman" w:eastAsia="宋体"/>
          <w:color w:val="000000"/>
          <w:sz w:val="28"/>
        </w:rPr>
        <w:t>年</w:t>
      </w:r>
      <w:r w:rsidR="00B64C02" w:rsidRPr="002F1C0A">
        <w:rPr>
          <w:rFonts w:ascii="Times New Roman" w:eastAsia="宋体" w:hAnsi="Times New Roman" w:hint="eastAsia"/>
          <w:color w:val="000000"/>
          <w:sz w:val="28"/>
        </w:rPr>
        <w:t>6</w:t>
      </w:r>
      <w:r w:rsidRPr="002F1C0A">
        <w:rPr>
          <w:rFonts w:ascii="Times New Roman" w:eastAsia="宋体"/>
          <w:color w:val="000000"/>
          <w:sz w:val="28"/>
        </w:rPr>
        <w:t>月</w:t>
      </w:r>
      <w:r w:rsidR="0005794D">
        <w:rPr>
          <w:rFonts w:ascii="Times New Roman" w:eastAsia="宋体" w:hAnsi="Times New Roman" w:hint="eastAsia"/>
          <w:sz w:val="28"/>
        </w:rPr>
        <w:t>28</w:t>
      </w:r>
      <w:r w:rsidRPr="002F1C0A">
        <w:rPr>
          <w:rFonts w:ascii="Times New Roman" w:eastAsia="宋体"/>
          <w:color w:val="000000"/>
          <w:sz w:val="28"/>
        </w:rPr>
        <w:t>日）起至提交首次响应文件截止时间之前，在重庆医科大学校园网上</w:t>
      </w:r>
      <w:r w:rsidRPr="002F1C0A">
        <w:rPr>
          <w:rFonts w:ascii="Times New Roman" w:eastAsia="宋体"/>
          <w:color w:val="000000"/>
          <w:sz w:val="28"/>
        </w:rPr>
        <w:lastRenderedPageBreak/>
        <w:t>（主页</w:t>
      </w:r>
      <w:r w:rsidRPr="002F1C0A">
        <w:rPr>
          <w:rFonts w:ascii="Times New Roman" w:eastAsia="宋体" w:hAnsi="Times New Roman"/>
          <w:color w:val="000000"/>
          <w:sz w:val="28"/>
        </w:rPr>
        <w:t>-</w:t>
      </w:r>
      <w:r w:rsidRPr="002F1C0A">
        <w:rPr>
          <w:rFonts w:ascii="Times New Roman" w:eastAsia="宋体"/>
          <w:color w:val="000000"/>
          <w:sz w:val="28"/>
        </w:rPr>
        <w:t>服务大厅</w:t>
      </w:r>
      <w:r w:rsidRPr="002F1C0A">
        <w:rPr>
          <w:rFonts w:ascii="Times New Roman" w:eastAsia="宋体" w:hAnsi="Times New Roman"/>
          <w:color w:val="000000"/>
          <w:sz w:val="28"/>
        </w:rPr>
        <w:t>-</w:t>
      </w:r>
      <w:r w:rsidRPr="002F1C0A">
        <w:rPr>
          <w:rFonts w:ascii="Times New Roman" w:eastAsia="宋体"/>
          <w:color w:val="000000"/>
          <w:sz w:val="28"/>
        </w:rPr>
        <w:t>招投标信息）下载本项目竞争性谈判文件以及图纸、补遗等谈判前公布的所有项目资料，无论供应商下载与否，均视为已知晓所有谈判实质性要求内容。</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（二）报名及购买招标文件的方式：</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报名和招标文件发售期：</w:t>
      </w:r>
      <w:r w:rsidRPr="002F1C0A">
        <w:rPr>
          <w:rFonts w:ascii="Times New Roman" w:eastAsia="宋体" w:hAnsi="Times New Roman"/>
          <w:color w:val="000000"/>
          <w:sz w:val="28"/>
        </w:rPr>
        <w:t xml:space="preserve"> 2020</w:t>
      </w:r>
      <w:r w:rsidRPr="002F1C0A">
        <w:rPr>
          <w:rFonts w:ascii="Times New Roman" w:eastAsia="宋体"/>
          <w:color w:val="000000"/>
          <w:sz w:val="28"/>
        </w:rPr>
        <w:t>年</w:t>
      </w:r>
      <w:r w:rsidR="00B64C02" w:rsidRPr="002F1C0A">
        <w:rPr>
          <w:rFonts w:ascii="Times New Roman" w:eastAsia="宋体" w:hAnsi="Times New Roman" w:hint="eastAsia"/>
          <w:color w:val="000000"/>
          <w:sz w:val="28"/>
        </w:rPr>
        <w:t>6</w:t>
      </w:r>
      <w:r w:rsidRPr="002F1C0A">
        <w:rPr>
          <w:rFonts w:ascii="Times New Roman" w:eastAsia="宋体"/>
          <w:color w:val="000000"/>
          <w:sz w:val="28"/>
        </w:rPr>
        <w:t>月</w:t>
      </w:r>
      <w:r w:rsidR="0005794D">
        <w:rPr>
          <w:rFonts w:ascii="Times New Roman" w:eastAsia="宋体" w:hAnsi="Times New Roman" w:hint="eastAsia"/>
          <w:sz w:val="28"/>
        </w:rPr>
        <w:t>29</w:t>
      </w:r>
      <w:r w:rsidRPr="002F1C0A">
        <w:rPr>
          <w:rFonts w:ascii="Times New Roman" w:eastAsia="宋体"/>
          <w:color w:val="000000"/>
          <w:sz w:val="28"/>
        </w:rPr>
        <w:t>日</w:t>
      </w:r>
      <w:r w:rsidR="00B64C02" w:rsidRPr="002F1C0A">
        <w:rPr>
          <w:rFonts w:ascii="Times New Roman" w:eastAsia="宋体" w:hAnsi="Times New Roman" w:hint="eastAsia"/>
          <w:color w:val="000000"/>
          <w:sz w:val="28"/>
        </w:rPr>
        <w:t>9</w:t>
      </w:r>
      <w:r w:rsidR="00B64C02" w:rsidRPr="002F1C0A">
        <w:rPr>
          <w:rFonts w:ascii="Times New Roman" w:eastAsia="宋体" w:hint="eastAsia"/>
          <w:color w:val="000000"/>
          <w:sz w:val="28"/>
        </w:rPr>
        <w:t>:</w:t>
      </w:r>
      <w:r w:rsidR="00B64C02" w:rsidRPr="002F1C0A">
        <w:rPr>
          <w:rFonts w:ascii="Times New Roman" w:eastAsia="宋体" w:hAnsi="Times New Roman" w:hint="eastAsia"/>
          <w:color w:val="000000"/>
          <w:sz w:val="28"/>
        </w:rPr>
        <w:t>3</w:t>
      </w:r>
      <w:r w:rsidRPr="002F1C0A">
        <w:rPr>
          <w:rFonts w:ascii="Times New Roman" w:eastAsia="宋体" w:hAnsi="Times New Roman"/>
          <w:color w:val="000000"/>
          <w:sz w:val="28"/>
        </w:rPr>
        <w:t>0</w:t>
      </w:r>
      <w:r w:rsidRPr="002F1C0A">
        <w:rPr>
          <w:rFonts w:ascii="Times New Roman" w:eastAsia="宋体"/>
          <w:color w:val="000000"/>
          <w:sz w:val="28"/>
        </w:rPr>
        <w:t>时至</w:t>
      </w:r>
      <w:r w:rsidRPr="002F1C0A">
        <w:rPr>
          <w:rFonts w:ascii="Times New Roman" w:eastAsia="宋体" w:hAnsi="Times New Roman"/>
          <w:color w:val="000000"/>
          <w:sz w:val="28"/>
        </w:rPr>
        <w:t>2020</w:t>
      </w:r>
      <w:r w:rsidRPr="002F1C0A">
        <w:rPr>
          <w:rFonts w:ascii="Times New Roman" w:eastAsia="宋体"/>
          <w:color w:val="000000"/>
          <w:sz w:val="28"/>
        </w:rPr>
        <w:t>年</w:t>
      </w:r>
      <w:r w:rsidR="0005794D">
        <w:rPr>
          <w:rFonts w:ascii="Times New Roman" w:eastAsia="宋体" w:hAnsi="Times New Roman" w:hint="eastAsia"/>
          <w:color w:val="000000"/>
          <w:sz w:val="28"/>
        </w:rPr>
        <w:t>7</w:t>
      </w:r>
      <w:r w:rsidRPr="002F1C0A">
        <w:rPr>
          <w:rFonts w:ascii="Times New Roman" w:eastAsia="宋体"/>
          <w:color w:val="000000"/>
          <w:sz w:val="28"/>
        </w:rPr>
        <w:t>月</w:t>
      </w:r>
      <w:r w:rsidR="00B64C02" w:rsidRPr="002F1C0A">
        <w:rPr>
          <w:rFonts w:ascii="Times New Roman" w:eastAsia="宋体" w:hAnsi="Times New Roman" w:hint="eastAsia"/>
          <w:sz w:val="28"/>
        </w:rPr>
        <w:t>1</w:t>
      </w:r>
      <w:r w:rsidRPr="002F1C0A">
        <w:rPr>
          <w:rFonts w:ascii="Times New Roman" w:eastAsia="宋体"/>
          <w:color w:val="000000"/>
          <w:sz w:val="28"/>
        </w:rPr>
        <w:t>日</w:t>
      </w:r>
      <w:r w:rsidRPr="002F1C0A">
        <w:rPr>
          <w:rFonts w:ascii="Times New Roman" w:eastAsia="宋体" w:hAnsi="Times New Roman"/>
          <w:color w:val="000000"/>
          <w:sz w:val="28"/>
        </w:rPr>
        <w:t>17:00</w:t>
      </w:r>
      <w:r w:rsidRPr="002F1C0A">
        <w:rPr>
          <w:rFonts w:ascii="Times New Roman" w:eastAsia="宋体"/>
          <w:color w:val="000000"/>
          <w:sz w:val="28"/>
        </w:rPr>
        <w:t>时（法定公休日、法定节假日除外）</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2.</w:t>
      </w:r>
      <w:r w:rsidRPr="002F1C0A">
        <w:rPr>
          <w:rFonts w:ascii="Times New Roman" w:eastAsia="宋体"/>
          <w:color w:val="000000"/>
          <w:sz w:val="28"/>
        </w:rPr>
        <w:t>招标文件售价为：</w:t>
      </w:r>
      <w:r w:rsidRPr="002F1C0A">
        <w:rPr>
          <w:rFonts w:ascii="Times New Roman" w:eastAsia="宋体" w:hAnsi="Times New Roman"/>
          <w:color w:val="000000"/>
          <w:sz w:val="28"/>
        </w:rPr>
        <w:t>200</w:t>
      </w:r>
      <w:r w:rsidRPr="002F1C0A">
        <w:rPr>
          <w:rFonts w:ascii="Times New Roman" w:eastAsia="宋体"/>
          <w:color w:val="000000"/>
          <w:sz w:val="28"/>
        </w:rPr>
        <w:t>元（售后不退）</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w:t>
      </w:r>
      <w:r w:rsidRPr="002F1C0A">
        <w:rPr>
          <w:rFonts w:ascii="Times New Roman" w:eastAsia="宋体"/>
          <w:color w:val="000000"/>
          <w:sz w:val="28"/>
        </w:rPr>
        <w:t>招标文件购买方式：汇款购买</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3.1</w:t>
      </w:r>
      <w:r w:rsidRPr="002F1C0A">
        <w:rPr>
          <w:rFonts w:ascii="Times New Roman" w:eastAsia="宋体"/>
          <w:color w:val="000000"/>
          <w:sz w:val="28"/>
        </w:rPr>
        <w:t>在招标文件发售期内，投标人将招标文件购买费用以汇款方式汇至以下账户内进行购买。请务必将招标文件汇款凭证（注明采购计划编号、采购项目名称及所参与合同包号）、供应商名称、联系人姓名及联系方式、电子邮箱地址等相关信息，</w:t>
      </w:r>
      <w:hyperlink r:id="rId17" w:history="1">
        <w:r w:rsidRPr="002F1C0A">
          <w:rPr>
            <w:rFonts w:ascii="Times New Roman" w:eastAsia="宋体"/>
            <w:color w:val="000000"/>
            <w:sz w:val="28"/>
          </w:rPr>
          <w:t>在报名截止时间前发送至</w:t>
        </w:r>
        <w:r w:rsidR="0005794D" w:rsidRPr="0005794D">
          <w:rPr>
            <w:rFonts w:ascii="Times New Roman" w:eastAsia="宋体" w:hAnsi="Times New Roman"/>
            <w:sz w:val="28"/>
          </w:rPr>
          <w:t xml:space="preserve">27741582 </w:t>
        </w:r>
        <w:r w:rsidRPr="002F1C0A">
          <w:rPr>
            <w:rFonts w:ascii="Times New Roman" w:eastAsia="宋体" w:hAnsi="Times New Roman"/>
            <w:sz w:val="28"/>
          </w:rPr>
          <w:t>@qq.com</w:t>
        </w:r>
      </w:hyperlink>
      <w:r w:rsidRPr="002F1C0A">
        <w:rPr>
          <w:rFonts w:ascii="Times New Roman" w:eastAsia="宋体"/>
          <w:color w:val="000000"/>
          <w:sz w:val="28"/>
        </w:rPr>
        <w:t>。只有在规定时间内发送了报名信息的供应商的响应文件才被接收。</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3.2</w:t>
      </w:r>
      <w:r w:rsidRPr="002F1C0A">
        <w:rPr>
          <w:rFonts w:ascii="Times New Roman" w:eastAsia="宋体"/>
          <w:color w:val="000000"/>
          <w:sz w:val="28"/>
        </w:rPr>
        <w:t>供应商须在投标前前往学校财务处（第二教学楼</w:t>
      </w:r>
      <w:r w:rsidRPr="002F1C0A">
        <w:rPr>
          <w:rFonts w:ascii="Times New Roman" w:eastAsia="宋体" w:hAnsi="Times New Roman"/>
          <w:color w:val="000000"/>
          <w:sz w:val="28"/>
        </w:rPr>
        <w:t>110</w:t>
      </w:r>
      <w:r w:rsidRPr="002F1C0A">
        <w:rPr>
          <w:rFonts w:ascii="Times New Roman" w:eastAsia="宋体"/>
          <w:color w:val="000000"/>
          <w:sz w:val="28"/>
        </w:rPr>
        <w:t>室）凭汇款凭证（原件或复印件）领取标书费发票，以备投标时查验。</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递交标书费账户</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户</w:t>
      </w:r>
      <w:r w:rsidRPr="002F1C0A">
        <w:rPr>
          <w:rFonts w:ascii="Times New Roman" w:eastAsia="宋体" w:hAnsi="Times New Roman"/>
          <w:color w:val="000000"/>
          <w:sz w:val="28"/>
        </w:rPr>
        <w:t xml:space="preserve">  </w:t>
      </w:r>
      <w:r w:rsidRPr="002F1C0A">
        <w:rPr>
          <w:rFonts w:ascii="Times New Roman" w:eastAsia="宋体"/>
          <w:color w:val="000000"/>
          <w:sz w:val="28"/>
        </w:rPr>
        <w:t>名：重庆医科大学</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开户行：建行重庆九龙坡金凤支行</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账</w:t>
      </w:r>
      <w:r w:rsidRPr="002F1C0A">
        <w:rPr>
          <w:rFonts w:ascii="Times New Roman" w:eastAsia="宋体" w:hAnsi="Times New Roman"/>
          <w:color w:val="000000"/>
          <w:sz w:val="28"/>
        </w:rPr>
        <w:t xml:space="preserve">  </w:t>
      </w:r>
      <w:r w:rsidRPr="002F1C0A">
        <w:rPr>
          <w:rFonts w:ascii="Times New Roman" w:eastAsia="宋体"/>
          <w:color w:val="000000"/>
          <w:sz w:val="28"/>
        </w:rPr>
        <w:t>号：</w:t>
      </w:r>
      <w:r w:rsidRPr="002F1C0A">
        <w:rPr>
          <w:rFonts w:ascii="Times New Roman" w:eastAsia="宋体" w:hAnsi="Times New Roman"/>
          <w:color w:val="000000"/>
          <w:sz w:val="28"/>
        </w:rPr>
        <w:t>50001033600050008726</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购买招标文件的单位名称必须与投标人名称相同，只有按上述规定报名并交纳谈判文件费后，才具备投标资格。</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（四）若供应商为微型企业且所提供的产品为微型企业生产的免收招标文件购买费，微型企业须在报名时以及在递交响应文件时，提供企</w:t>
      </w:r>
      <w:r w:rsidRPr="002F1C0A">
        <w:rPr>
          <w:rFonts w:ascii="Times New Roman" w:eastAsia="宋体"/>
          <w:color w:val="000000"/>
          <w:sz w:val="28"/>
        </w:rPr>
        <w:lastRenderedPageBreak/>
        <w:t>业所在地的县级以上中小企业主管部门的证明文件复印件和书面承诺书（详见第六篇</w:t>
      </w:r>
      <w:r w:rsidRPr="002F1C0A">
        <w:rPr>
          <w:rFonts w:ascii="Times New Roman" w:eastAsia="宋体" w:hAnsi="Times New Roman"/>
          <w:color w:val="000000"/>
          <w:sz w:val="28"/>
        </w:rPr>
        <w:t xml:space="preserve"> </w:t>
      </w:r>
      <w:r w:rsidRPr="002F1C0A">
        <w:rPr>
          <w:rFonts w:ascii="Times New Roman" w:eastAsia="宋体"/>
          <w:color w:val="000000"/>
          <w:sz w:val="28"/>
        </w:rPr>
        <w:t>五、其他应提供的资料）（微型企业的认定标准详见本项目竞争性谈判文件</w:t>
      </w:r>
      <w:r w:rsidRPr="002F1C0A">
        <w:rPr>
          <w:rFonts w:ascii="Times New Roman" w:eastAsia="宋体" w:hAnsi="Times New Roman"/>
          <w:color w:val="000000"/>
          <w:sz w:val="28"/>
        </w:rPr>
        <w:t>“</w:t>
      </w:r>
      <w:r w:rsidRPr="002F1C0A">
        <w:rPr>
          <w:rFonts w:ascii="Times New Roman" w:eastAsia="宋体"/>
          <w:color w:val="000000"/>
          <w:sz w:val="28"/>
        </w:rPr>
        <w:t>第二篇</w:t>
      </w:r>
      <w:r w:rsidRPr="002F1C0A">
        <w:rPr>
          <w:rFonts w:ascii="Times New Roman" w:eastAsia="宋体" w:hAnsi="Times New Roman"/>
          <w:color w:val="000000"/>
          <w:sz w:val="28"/>
        </w:rPr>
        <w:t>”</w:t>
      </w:r>
      <w:r w:rsidRPr="002F1C0A">
        <w:rPr>
          <w:rFonts w:ascii="Times New Roman" w:eastAsia="宋体"/>
          <w:color w:val="000000"/>
          <w:sz w:val="28"/>
        </w:rPr>
        <w:t>）。</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（五）供应商须满足以下三种要件，其响应文件才被接受：</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、按时递交了响应文件；</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2</w:t>
      </w:r>
      <w:r w:rsidRPr="002F1C0A">
        <w:rPr>
          <w:rFonts w:ascii="Times New Roman" w:eastAsia="宋体"/>
          <w:color w:val="000000"/>
          <w:sz w:val="28"/>
        </w:rPr>
        <w:t>、按时报名签到；</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w:t>
      </w:r>
      <w:r w:rsidRPr="002F1C0A">
        <w:rPr>
          <w:rFonts w:ascii="Times New Roman" w:eastAsia="宋体"/>
          <w:color w:val="000000"/>
          <w:sz w:val="28"/>
        </w:rPr>
        <w:t>、缴纳了招标文件购买费；</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（六）谈判地点：重庆市渝中区医学院路</w:t>
      </w:r>
      <w:r w:rsidRPr="002F1C0A">
        <w:rPr>
          <w:rFonts w:ascii="Times New Roman" w:eastAsia="宋体" w:hAnsi="Times New Roman"/>
          <w:color w:val="000000"/>
          <w:sz w:val="28"/>
        </w:rPr>
        <w:t>1</w:t>
      </w:r>
      <w:r w:rsidRPr="002F1C0A">
        <w:rPr>
          <w:rFonts w:ascii="Times New Roman" w:eastAsia="宋体"/>
          <w:color w:val="000000"/>
          <w:sz w:val="28"/>
        </w:rPr>
        <w:t>号南楼</w:t>
      </w:r>
      <w:r w:rsidR="007E7DA3" w:rsidRPr="007E7DA3">
        <w:rPr>
          <w:rFonts w:ascii="Times New Roman" w:eastAsia="宋体" w:hint="eastAsia"/>
          <w:sz w:val="28"/>
        </w:rPr>
        <w:t>药学院会议室三</w:t>
      </w:r>
    </w:p>
    <w:p w:rsidR="00782493" w:rsidRPr="007E7DA3" w:rsidRDefault="00782493">
      <w:pPr>
        <w:snapToGrid w:val="0"/>
        <w:spacing w:line="560" w:lineRule="exact"/>
        <w:ind w:left="560" w:firstLine="560"/>
        <w:rPr>
          <w:rFonts w:ascii="Times New Roman" w:eastAsia="宋体" w:hAnsi="Times New Roman"/>
          <w:sz w:val="28"/>
        </w:rPr>
      </w:pPr>
      <w:r w:rsidRPr="002F1C0A">
        <w:rPr>
          <w:rFonts w:ascii="Times New Roman" w:eastAsia="宋体"/>
          <w:color w:val="000000"/>
          <w:sz w:val="28"/>
        </w:rPr>
        <w:t>（七）提交响应文件开始时间：</w:t>
      </w:r>
      <w:r w:rsidRPr="002F1C0A">
        <w:rPr>
          <w:rFonts w:ascii="Times New Roman" w:eastAsia="宋体" w:hAnsi="Times New Roman"/>
          <w:color w:val="000000"/>
          <w:sz w:val="28"/>
        </w:rPr>
        <w:t>2</w:t>
      </w:r>
      <w:r w:rsidRPr="007E7DA3">
        <w:rPr>
          <w:rFonts w:ascii="Times New Roman" w:eastAsia="宋体" w:hAnsi="Times New Roman"/>
          <w:sz w:val="28"/>
        </w:rPr>
        <w:t>020</w:t>
      </w:r>
      <w:r w:rsidRPr="007E7DA3">
        <w:rPr>
          <w:rFonts w:ascii="Times New Roman" w:eastAsia="宋体"/>
          <w:sz w:val="28"/>
        </w:rPr>
        <w:t>年</w:t>
      </w:r>
      <w:r w:rsidR="00137EE1" w:rsidRPr="007E7DA3">
        <w:rPr>
          <w:rFonts w:ascii="Times New Roman" w:eastAsia="宋体" w:hAnsi="Times New Roman" w:hint="eastAsia"/>
          <w:sz w:val="28"/>
        </w:rPr>
        <w:t>7</w:t>
      </w:r>
      <w:r w:rsidRPr="007E7DA3">
        <w:rPr>
          <w:rFonts w:ascii="Times New Roman" w:eastAsia="宋体"/>
          <w:sz w:val="28"/>
        </w:rPr>
        <w:t>月</w:t>
      </w:r>
      <w:r w:rsidR="00C85788" w:rsidRPr="007E7DA3">
        <w:rPr>
          <w:rFonts w:ascii="Times New Roman" w:eastAsia="宋体" w:hAnsi="Times New Roman"/>
          <w:sz w:val="28"/>
        </w:rPr>
        <w:t>2</w:t>
      </w:r>
      <w:r w:rsidRPr="007E7DA3">
        <w:rPr>
          <w:rFonts w:ascii="Times New Roman" w:eastAsia="宋体"/>
          <w:sz w:val="28"/>
        </w:rPr>
        <w:t>日北京时间下午</w:t>
      </w:r>
      <w:r w:rsidRPr="007E7DA3">
        <w:rPr>
          <w:rFonts w:ascii="Times New Roman" w:eastAsia="宋体" w:hAnsi="Times New Roman"/>
          <w:sz w:val="28"/>
        </w:rPr>
        <w:t>14</w:t>
      </w:r>
      <w:r w:rsidRPr="007E7DA3">
        <w:rPr>
          <w:rFonts w:ascii="Times New Roman" w:eastAsia="宋体"/>
          <w:sz w:val="28"/>
        </w:rPr>
        <w:t>：</w:t>
      </w:r>
      <w:r w:rsidRPr="007E7DA3">
        <w:rPr>
          <w:rFonts w:ascii="Times New Roman" w:eastAsia="宋体" w:hAnsi="Times New Roman"/>
          <w:sz w:val="28"/>
        </w:rPr>
        <w:t>30</w:t>
      </w:r>
    </w:p>
    <w:p w:rsidR="00782493" w:rsidRPr="007E7DA3" w:rsidRDefault="00782493">
      <w:pPr>
        <w:snapToGrid w:val="0"/>
        <w:spacing w:line="560" w:lineRule="exact"/>
        <w:ind w:left="560" w:firstLine="560"/>
        <w:rPr>
          <w:rFonts w:ascii="Times New Roman" w:eastAsia="宋体" w:hAnsi="Times New Roman"/>
          <w:sz w:val="28"/>
        </w:rPr>
      </w:pPr>
      <w:r w:rsidRPr="007E7DA3">
        <w:rPr>
          <w:rFonts w:ascii="Times New Roman" w:eastAsia="宋体"/>
          <w:sz w:val="28"/>
        </w:rPr>
        <w:t>（八）提交响应文件截止时间：</w:t>
      </w:r>
      <w:r w:rsidRPr="007E7DA3">
        <w:rPr>
          <w:rFonts w:ascii="Times New Roman" w:eastAsia="宋体" w:hAnsi="Times New Roman"/>
          <w:sz w:val="28"/>
        </w:rPr>
        <w:t>2020</w:t>
      </w:r>
      <w:r w:rsidRPr="007E7DA3">
        <w:rPr>
          <w:rFonts w:ascii="Times New Roman" w:eastAsia="宋体"/>
          <w:sz w:val="28"/>
        </w:rPr>
        <w:t>年</w:t>
      </w:r>
      <w:r w:rsidR="00137EE1" w:rsidRPr="007E7DA3">
        <w:rPr>
          <w:rFonts w:ascii="Times New Roman" w:eastAsia="宋体" w:hAnsi="Times New Roman" w:hint="eastAsia"/>
          <w:sz w:val="28"/>
        </w:rPr>
        <w:t>7</w:t>
      </w:r>
      <w:r w:rsidRPr="007E7DA3">
        <w:rPr>
          <w:rFonts w:ascii="Times New Roman" w:eastAsia="宋体"/>
          <w:sz w:val="28"/>
        </w:rPr>
        <w:t>月</w:t>
      </w:r>
      <w:r w:rsidR="00C85788" w:rsidRPr="007E7DA3">
        <w:rPr>
          <w:rFonts w:ascii="Times New Roman" w:eastAsia="宋体" w:hAnsi="Times New Roman"/>
          <w:sz w:val="28"/>
        </w:rPr>
        <w:t>2</w:t>
      </w:r>
      <w:r w:rsidRPr="007E7DA3">
        <w:rPr>
          <w:rFonts w:ascii="Times New Roman" w:eastAsia="宋体"/>
          <w:sz w:val="28"/>
        </w:rPr>
        <w:t>日北京时间下午</w:t>
      </w:r>
      <w:r w:rsidRPr="007E7DA3">
        <w:rPr>
          <w:rFonts w:ascii="Times New Roman" w:eastAsia="宋体" w:hAnsi="Times New Roman"/>
          <w:sz w:val="28"/>
        </w:rPr>
        <w:t>15</w:t>
      </w:r>
      <w:r w:rsidRPr="007E7DA3">
        <w:rPr>
          <w:rFonts w:ascii="Times New Roman" w:eastAsia="宋体"/>
          <w:sz w:val="28"/>
        </w:rPr>
        <w:t>：</w:t>
      </w:r>
      <w:r w:rsidRPr="007E7DA3">
        <w:rPr>
          <w:rFonts w:ascii="Times New Roman" w:eastAsia="宋体" w:hAnsi="Times New Roman"/>
          <w:sz w:val="28"/>
        </w:rPr>
        <w:t>00</w:t>
      </w:r>
    </w:p>
    <w:p w:rsidR="00782493" w:rsidRPr="007E7DA3" w:rsidRDefault="00782493">
      <w:pPr>
        <w:snapToGrid w:val="0"/>
        <w:spacing w:line="560" w:lineRule="exact"/>
        <w:ind w:left="560" w:firstLine="560"/>
        <w:rPr>
          <w:rFonts w:ascii="Times New Roman" w:eastAsia="宋体" w:hAnsi="Times New Roman"/>
          <w:sz w:val="28"/>
        </w:rPr>
      </w:pPr>
      <w:r w:rsidRPr="007E7DA3">
        <w:rPr>
          <w:rFonts w:ascii="Times New Roman" w:eastAsia="宋体"/>
          <w:sz w:val="28"/>
        </w:rPr>
        <w:t>（九）谈判开始时间：</w:t>
      </w:r>
      <w:r w:rsidRPr="007E7DA3">
        <w:rPr>
          <w:rFonts w:ascii="Times New Roman" w:eastAsia="宋体" w:hAnsi="Times New Roman"/>
          <w:sz w:val="28"/>
        </w:rPr>
        <w:t>2020</w:t>
      </w:r>
      <w:r w:rsidRPr="007E7DA3">
        <w:rPr>
          <w:rFonts w:ascii="Times New Roman" w:eastAsia="宋体"/>
          <w:sz w:val="28"/>
        </w:rPr>
        <w:t>年</w:t>
      </w:r>
      <w:r w:rsidR="00137EE1" w:rsidRPr="007E7DA3">
        <w:rPr>
          <w:rFonts w:ascii="Times New Roman" w:eastAsia="宋体" w:hAnsi="Times New Roman" w:hint="eastAsia"/>
          <w:sz w:val="28"/>
        </w:rPr>
        <w:t>7</w:t>
      </w:r>
      <w:r w:rsidRPr="007E7DA3">
        <w:rPr>
          <w:rFonts w:ascii="Times New Roman" w:eastAsia="宋体"/>
          <w:sz w:val="28"/>
        </w:rPr>
        <w:t>月</w:t>
      </w:r>
      <w:r w:rsidR="00C85788" w:rsidRPr="007E7DA3">
        <w:rPr>
          <w:rFonts w:ascii="Times New Roman" w:eastAsia="宋体" w:hAnsi="Times New Roman"/>
          <w:sz w:val="28"/>
        </w:rPr>
        <w:t>2</w:t>
      </w:r>
      <w:r w:rsidRPr="007E7DA3">
        <w:rPr>
          <w:rFonts w:ascii="Times New Roman" w:eastAsia="宋体"/>
          <w:sz w:val="28"/>
        </w:rPr>
        <w:t>日北京时间下午</w:t>
      </w:r>
      <w:r w:rsidRPr="007E7DA3">
        <w:rPr>
          <w:rFonts w:ascii="Times New Roman" w:eastAsia="宋体" w:hAnsi="Times New Roman"/>
          <w:sz w:val="28"/>
        </w:rPr>
        <w:t>15</w:t>
      </w:r>
      <w:r w:rsidRPr="007E7DA3">
        <w:rPr>
          <w:rFonts w:ascii="Times New Roman" w:eastAsia="宋体"/>
          <w:sz w:val="28"/>
        </w:rPr>
        <w:t>：</w:t>
      </w:r>
      <w:r w:rsidRPr="007E7DA3">
        <w:rPr>
          <w:rFonts w:ascii="Times New Roman" w:eastAsia="宋体" w:hAnsi="Times New Roman"/>
          <w:sz w:val="28"/>
        </w:rPr>
        <w:t>00</w:t>
      </w:r>
    </w:p>
    <w:p w:rsidR="00782493" w:rsidRPr="002F1C0A" w:rsidRDefault="00782493">
      <w:pPr>
        <w:keepNext/>
        <w:keepLines/>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五、保证金</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（一）缴纳保证金方式</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、按《重庆市财政局关于进一步规范投标报名及保证金缴纳的通知》的规定，具体缴纳方式如下：</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分项目单次递交的供应商，须按本项目规定的保证金数额进行缴纳，由供应商从其基本账户将保证金汇至重庆医科大学的账号上，同时在进账凭证上明确</w:t>
      </w:r>
      <w:r w:rsidRPr="002F1C0A">
        <w:rPr>
          <w:rFonts w:ascii="Times New Roman" w:eastAsia="宋体" w:hAnsi="Times New Roman"/>
          <w:color w:val="000000"/>
          <w:sz w:val="28"/>
        </w:rPr>
        <w:t>“</w:t>
      </w:r>
      <w:r w:rsidRPr="002F1C0A">
        <w:rPr>
          <w:rFonts w:ascii="Times New Roman" w:eastAsia="宋体"/>
          <w:color w:val="000000"/>
          <w:sz w:val="28"/>
        </w:rPr>
        <w:t>药学院购买多通道尤斯室系统</w:t>
      </w:r>
      <w:r w:rsidRPr="002F1C0A">
        <w:rPr>
          <w:rFonts w:ascii="Times New Roman" w:eastAsia="宋体" w:hAnsi="Times New Roman"/>
          <w:color w:val="000000"/>
          <w:sz w:val="28"/>
        </w:rPr>
        <w:t>”</w:t>
      </w:r>
      <w:r w:rsidRPr="002F1C0A">
        <w:rPr>
          <w:rFonts w:ascii="Times New Roman" w:eastAsia="宋体"/>
          <w:color w:val="000000"/>
          <w:sz w:val="28"/>
        </w:rPr>
        <w:t>的采购计划编号，保证金的到账截止时间为谈判当天上午</w:t>
      </w:r>
      <w:r w:rsidRPr="002F1C0A">
        <w:rPr>
          <w:rFonts w:ascii="Times New Roman" w:eastAsia="宋体" w:hAnsi="Times New Roman"/>
          <w:color w:val="000000"/>
          <w:sz w:val="28"/>
        </w:rPr>
        <w:t>8:30</w:t>
      </w:r>
      <w:r w:rsidRPr="002F1C0A">
        <w:rPr>
          <w:rFonts w:ascii="Times New Roman" w:eastAsia="宋体"/>
          <w:color w:val="000000"/>
          <w:sz w:val="28"/>
        </w:rPr>
        <w:t>。</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2</w:t>
      </w:r>
      <w:r w:rsidRPr="002F1C0A">
        <w:rPr>
          <w:rFonts w:ascii="Times New Roman" w:eastAsia="宋体"/>
          <w:color w:val="000000"/>
          <w:sz w:val="28"/>
        </w:rPr>
        <w:t>、供应商须在投标前前往学校财务处（第二教学楼</w:t>
      </w:r>
      <w:r w:rsidRPr="002F1C0A">
        <w:rPr>
          <w:rFonts w:ascii="Times New Roman" w:eastAsia="宋体" w:hAnsi="Times New Roman"/>
          <w:color w:val="000000"/>
          <w:sz w:val="28"/>
        </w:rPr>
        <w:t>110</w:t>
      </w:r>
      <w:r w:rsidRPr="002F1C0A">
        <w:rPr>
          <w:rFonts w:ascii="Times New Roman" w:eastAsia="宋体"/>
          <w:color w:val="000000"/>
          <w:sz w:val="28"/>
        </w:rPr>
        <w:t>室）凭汇款凭证（原件或复印件）领取投标保证金的单据，以备投标时查验。</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递交保证金账户</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户</w:t>
      </w:r>
      <w:r w:rsidRPr="002F1C0A">
        <w:rPr>
          <w:rFonts w:ascii="Times New Roman" w:eastAsia="宋体" w:hAnsi="Times New Roman"/>
          <w:sz w:val="28"/>
        </w:rPr>
        <w:t xml:space="preserve">  </w:t>
      </w:r>
      <w:r w:rsidRPr="002F1C0A">
        <w:rPr>
          <w:rFonts w:ascii="Times New Roman" w:eastAsia="宋体"/>
          <w:sz w:val="28"/>
        </w:rPr>
        <w:t>名：重庆医科大学</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开户行：建行重庆九龙坡金凤支行</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账</w:t>
      </w:r>
      <w:r w:rsidRPr="002F1C0A">
        <w:rPr>
          <w:rFonts w:ascii="Times New Roman" w:eastAsia="宋体" w:hAnsi="Times New Roman"/>
          <w:sz w:val="28"/>
        </w:rPr>
        <w:t xml:space="preserve">  </w:t>
      </w:r>
      <w:r w:rsidRPr="002F1C0A">
        <w:rPr>
          <w:rFonts w:ascii="Times New Roman" w:eastAsia="宋体"/>
          <w:sz w:val="28"/>
        </w:rPr>
        <w:t>号：</w:t>
      </w:r>
      <w:r w:rsidRPr="002F1C0A">
        <w:rPr>
          <w:rFonts w:ascii="Times New Roman" w:eastAsia="宋体" w:hAnsi="Times New Roman"/>
          <w:sz w:val="28"/>
        </w:rPr>
        <w:t>50001033600050008726</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w:t>
      </w:r>
      <w:r w:rsidRPr="002F1C0A">
        <w:rPr>
          <w:rFonts w:ascii="Times New Roman" w:eastAsia="宋体" w:hAnsi="Times New Roman"/>
          <w:color w:val="000000"/>
          <w:sz w:val="28"/>
        </w:rPr>
        <w:t>1</w:t>
      </w:r>
      <w:r w:rsidRPr="002F1C0A">
        <w:rPr>
          <w:rFonts w:ascii="Times New Roman" w:eastAsia="宋体"/>
          <w:color w:val="000000"/>
          <w:sz w:val="28"/>
        </w:rPr>
        <w:t>）供应商必须在付款凭证备注栏中注明</w:t>
      </w:r>
      <w:r w:rsidRPr="002F1C0A">
        <w:rPr>
          <w:rFonts w:ascii="Times New Roman" w:eastAsia="宋体" w:hAnsi="Times New Roman"/>
          <w:color w:val="000000"/>
          <w:sz w:val="28"/>
        </w:rPr>
        <w:t>“</w:t>
      </w:r>
      <w:r w:rsidRPr="002F1C0A">
        <w:rPr>
          <w:rFonts w:ascii="Times New Roman" w:eastAsia="宋体"/>
          <w:color w:val="000000"/>
          <w:sz w:val="28"/>
        </w:rPr>
        <w:t>药学院购买多通道尤斯室系统</w:t>
      </w:r>
      <w:r w:rsidRPr="002F1C0A">
        <w:rPr>
          <w:rFonts w:ascii="Times New Roman" w:eastAsia="宋体" w:hAnsi="Times New Roman"/>
          <w:color w:val="000000"/>
          <w:sz w:val="28"/>
        </w:rPr>
        <w:t>”</w:t>
      </w:r>
      <w:r w:rsidRPr="002F1C0A">
        <w:rPr>
          <w:rFonts w:ascii="Times New Roman" w:eastAsia="宋体"/>
          <w:color w:val="000000"/>
          <w:sz w:val="28"/>
        </w:rPr>
        <w:t>的采购计划编号；</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w:t>
      </w:r>
      <w:r w:rsidRPr="002F1C0A">
        <w:rPr>
          <w:rFonts w:ascii="Times New Roman" w:eastAsia="宋体" w:hAnsi="Times New Roman"/>
          <w:color w:val="000000"/>
          <w:sz w:val="28"/>
        </w:rPr>
        <w:t>2</w:t>
      </w:r>
      <w:r w:rsidRPr="002F1C0A">
        <w:rPr>
          <w:rFonts w:ascii="Times New Roman" w:eastAsia="宋体"/>
          <w:color w:val="000000"/>
          <w:sz w:val="28"/>
        </w:rPr>
        <w:t>）各供应商在银行转账（电汇）时，须充分考虑银行转账（电汇）的时间差风险，如同城转账、异地转账或汇款、跨行转账或电汇的时间要求。</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w:t>
      </w:r>
      <w:r w:rsidRPr="002F1C0A">
        <w:rPr>
          <w:rFonts w:ascii="Times New Roman" w:eastAsia="宋体" w:hAnsi="Times New Roman"/>
          <w:color w:val="000000"/>
          <w:sz w:val="28"/>
        </w:rPr>
        <w:t>3</w:t>
      </w:r>
      <w:r w:rsidRPr="002F1C0A">
        <w:rPr>
          <w:rFonts w:ascii="Times New Roman" w:eastAsia="宋体"/>
          <w:color w:val="000000"/>
          <w:sz w:val="28"/>
        </w:rPr>
        <w:t>）各供应商在递交保证金时，到款账户为上述指定的保证金专用账户。来款账户必须为本公司基本账户，否则，投标无效。</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3</w:t>
      </w:r>
      <w:r w:rsidRPr="002F1C0A">
        <w:rPr>
          <w:rFonts w:ascii="Times New Roman" w:eastAsia="宋体"/>
          <w:color w:val="000000"/>
          <w:sz w:val="28"/>
        </w:rPr>
        <w:t>、保证金数额不超过采购预算的</w:t>
      </w:r>
      <w:r w:rsidRPr="002F1C0A">
        <w:rPr>
          <w:rFonts w:ascii="Times New Roman" w:eastAsia="宋体" w:hAnsi="Times New Roman"/>
          <w:color w:val="000000"/>
          <w:sz w:val="28"/>
        </w:rPr>
        <w:t>2%</w:t>
      </w:r>
      <w:r w:rsidRPr="002F1C0A">
        <w:rPr>
          <w:rFonts w:ascii="Times New Roman" w:eastAsia="宋体"/>
          <w:color w:val="000000"/>
          <w:sz w:val="28"/>
        </w:rPr>
        <w:t>。</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（二）保证金退还方式</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、分项目单次递交的保证金</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1.1</w:t>
      </w:r>
      <w:r w:rsidRPr="002F1C0A">
        <w:rPr>
          <w:rFonts w:ascii="Times New Roman" w:eastAsia="宋体"/>
          <w:color w:val="000000"/>
          <w:sz w:val="28"/>
        </w:rPr>
        <w:t>分项目单次递交的未成交供应商的保证金，在成交通知书发放后，由投标公司持投标保证金收据到重庆医科大学招标采购中心办理退款手续。</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1.2</w:t>
      </w:r>
      <w:r w:rsidRPr="002F1C0A">
        <w:rPr>
          <w:rFonts w:ascii="Times New Roman" w:eastAsia="宋体"/>
          <w:color w:val="000000"/>
          <w:sz w:val="28"/>
        </w:rPr>
        <w:t>成交供应商的保证金，在成交供应商与采购人签订合同后，自动转为履约保证金，在合同履行完成后无息退还。</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1.3</w:t>
      </w:r>
      <w:r w:rsidRPr="002F1C0A">
        <w:rPr>
          <w:rFonts w:ascii="Times New Roman" w:eastAsia="宋体"/>
          <w:color w:val="000000"/>
          <w:sz w:val="28"/>
        </w:rPr>
        <w:t>保证金退还办理时间为每周四下午</w:t>
      </w:r>
      <w:r w:rsidRPr="002F1C0A">
        <w:rPr>
          <w:rFonts w:ascii="Times New Roman" w:eastAsia="宋体" w:hAnsi="Times New Roman"/>
          <w:color w:val="000000"/>
          <w:sz w:val="28"/>
        </w:rPr>
        <w:t>2:30</w:t>
      </w:r>
      <w:r w:rsidRPr="002F1C0A">
        <w:rPr>
          <w:rFonts w:ascii="Times New Roman" w:eastAsia="宋体"/>
          <w:color w:val="000000"/>
          <w:sz w:val="28"/>
        </w:rPr>
        <w:t>时到</w:t>
      </w:r>
      <w:r w:rsidRPr="002F1C0A">
        <w:rPr>
          <w:rFonts w:ascii="Times New Roman" w:eastAsia="宋体" w:hAnsi="Times New Roman"/>
          <w:color w:val="000000"/>
          <w:sz w:val="28"/>
        </w:rPr>
        <w:t>5:00</w:t>
      </w:r>
      <w:r w:rsidRPr="002F1C0A">
        <w:rPr>
          <w:rFonts w:ascii="Times New Roman" w:eastAsia="宋体"/>
          <w:color w:val="000000"/>
          <w:sz w:val="28"/>
        </w:rPr>
        <w:t>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六、采购项目需落实的政府采购政策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（一）按照《财政部</w:t>
      </w:r>
      <w:r w:rsidRPr="002F1C0A">
        <w:rPr>
          <w:rFonts w:ascii="Times New Roman" w:eastAsia="宋体" w:hAnsi="Times New Roman"/>
          <w:sz w:val="28"/>
        </w:rPr>
        <w:t xml:space="preserve"> </w:t>
      </w:r>
      <w:r w:rsidRPr="002F1C0A">
        <w:rPr>
          <w:rFonts w:ascii="Times New Roman" w:eastAsia="宋体"/>
          <w:sz w:val="28"/>
        </w:rPr>
        <w:t>生态环境部关于印发环境标志产品政府采购品目清单的通知》（财库〔</w:t>
      </w:r>
      <w:r w:rsidRPr="002F1C0A">
        <w:rPr>
          <w:rFonts w:ascii="Times New Roman" w:eastAsia="宋体" w:hAnsi="Times New Roman"/>
          <w:sz w:val="28"/>
        </w:rPr>
        <w:t>2019</w:t>
      </w:r>
      <w:r w:rsidRPr="002F1C0A">
        <w:rPr>
          <w:rFonts w:ascii="Times New Roman" w:eastAsia="宋体"/>
          <w:sz w:val="28"/>
        </w:rPr>
        <w:t>〕</w:t>
      </w:r>
      <w:r w:rsidRPr="002F1C0A">
        <w:rPr>
          <w:rFonts w:ascii="Times New Roman" w:eastAsia="宋体" w:hAnsi="Times New Roman"/>
          <w:sz w:val="28"/>
        </w:rPr>
        <w:t>18</w:t>
      </w:r>
      <w:r w:rsidRPr="002F1C0A">
        <w:rPr>
          <w:rFonts w:ascii="Times New Roman" w:eastAsia="宋体"/>
          <w:sz w:val="28"/>
        </w:rPr>
        <w:t>号）和《财政部</w:t>
      </w:r>
      <w:r w:rsidRPr="002F1C0A">
        <w:rPr>
          <w:rFonts w:ascii="Times New Roman" w:eastAsia="宋体" w:hAnsi="Times New Roman"/>
          <w:sz w:val="28"/>
        </w:rPr>
        <w:t xml:space="preserve"> </w:t>
      </w:r>
      <w:r w:rsidRPr="002F1C0A">
        <w:rPr>
          <w:rFonts w:ascii="Times New Roman" w:eastAsia="宋体"/>
          <w:sz w:val="28"/>
        </w:rPr>
        <w:t>发展改革委关于印发节能产品政府采购品目清单的通知》（财库〔</w:t>
      </w:r>
      <w:r w:rsidRPr="002F1C0A">
        <w:rPr>
          <w:rFonts w:ascii="Times New Roman" w:eastAsia="宋体" w:hAnsi="Times New Roman"/>
          <w:sz w:val="28"/>
        </w:rPr>
        <w:t>2019</w:t>
      </w:r>
      <w:r w:rsidRPr="002F1C0A">
        <w:rPr>
          <w:rFonts w:ascii="Times New Roman" w:eastAsia="宋体"/>
          <w:sz w:val="28"/>
        </w:rPr>
        <w:t>〕</w:t>
      </w:r>
      <w:r w:rsidRPr="002F1C0A">
        <w:rPr>
          <w:rFonts w:ascii="Times New Roman" w:eastAsia="宋体" w:hAnsi="Times New Roman"/>
          <w:sz w:val="28"/>
        </w:rPr>
        <w:t>19</w:t>
      </w:r>
      <w:r w:rsidRPr="002F1C0A">
        <w:rPr>
          <w:rFonts w:ascii="Times New Roman" w:eastAsia="宋体"/>
          <w:sz w:val="28"/>
        </w:rPr>
        <w:t>号）的规定，落实国家节能环保政策。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（二）按照《财政部</w:t>
      </w:r>
      <w:r w:rsidRPr="002F1C0A">
        <w:rPr>
          <w:rFonts w:ascii="Times New Roman" w:eastAsia="宋体" w:hAnsi="Times New Roman"/>
          <w:sz w:val="28"/>
        </w:rPr>
        <w:t xml:space="preserve"> </w:t>
      </w:r>
      <w:r w:rsidRPr="002F1C0A">
        <w:rPr>
          <w:rFonts w:ascii="Times New Roman" w:eastAsia="宋体"/>
          <w:sz w:val="28"/>
        </w:rPr>
        <w:t>工业和信息化部关于印发</w:t>
      </w:r>
      <w:r w:rsidRPr="002F1C0A">
        <w:rPr>
          <w:rFonts w:ascii="Times New Roman" w:eastAsia="宋体" w:hAnsi="Times New Roman"/>
          <w:sz w:val="28"/>
        </w:rPr>
        <w:t>&lt;</w:t>
      </w:r>
      <w:r w:rsidRPr="002F1C0A">
        <w:rPr>
          <w:rFonts w:ascii="Times New Roman" w:eastAsia="宋体"/>
          <w:sz w:val="28"/>
        </w:rPr>
        <w:t>政府采购促进中小企业发展暂行办法</w:t>
      </w:r>
      <w:r w:rsidRPr="002F1C0A">
        <w:rPr>
          <w:rFonts w:ascii="Times New Roman" w:eastAsia="宋体" w:hAnsi="Times New Roman"/>
          <w:sz w:val="28"/>
        </w:rPr>
        <w:t>&gt;</w:t>
      </w:r>
      <w:r w:rsidRPr="002F1C0A">
        <w:rPr>
          <w:rFonts w:ascii="Times New Roman" w:eastAsia="宋体"/>
          <w:sz w:val="28"/>
        </w:rPr>
        <w:t>的通知》（财库〔</w:t>
      </w:r>
      <w:r w:rsidRPr="002F1C0A">
        <w:rPr>
          <w:rFonts w:ascii="Times New Roman" w:eastAsia="宋体" w:hAnsi="Times New Roman"/>
          <w:sz w:val="28"/>
        </w:rPr>
        <w:t>2011</w:t>
      </w:r>
      <w:r w:rsidRPr="002F1C0A">
        <w:rPr>
          <w:rFonts w:ascii="Times New Roman" w:eastAsia="宋体"/>
          <w:sz w:val="28"/>
        </w:rPr>
        <w:t>〕</w:t>
      </w:r>
      <w:r w:rsidRPr="002F1C0A">
        <w:rPr>
          <w:rFonts w:ascii="Times New Roman" w:eastAsia="宋体" w:hAnsi="Times New Roman"/>
          <w:sz w:val="28"/>
        </w:rPr>
        <w:t>181</w:t>
      </w:r>
      <w:r w:rsidRPr="002F1C0A">
        <w:rPr>
          <w:rFonts w:ascii="Times New Roman" w:eastAsia="宋体"/>
          <w:sz w:val="28"/>
        </w:rPr>
        <w:t>号）的规定，落实促进中小企业发展政策。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（三）按照《财政部、司法部关于政府采购支持监狱企业发展有关问题的通知》（财库〔</w:t>
      </w:r>
      <w:r w:rsidRPr="002F1C0A">
        <w:rPr>
          <w:rFonts w:ascii="Times New Roman" w:eastAsia="宋体" w:hAnsi="Times New Roman"/>
          <w:sz w:val="28"/>
        </w:rPr>
        <w:t>2014</w:t>
      </w:r>
      <w:r w:rsidRPr="002F1C0A">
        <w:rPr>
          <w:rFonts w:ascii="Times New Roman" w:eastAsia="宋体"/>
          <w:sz w:val="28"/>
        </w:rPr>
        <w:t>〕</w:t>
      </w:r>
      <w:r w:rsidRPr="002F1C0A">
        <w:rPr>
          <w:rFonts w:ascii="Times New Roman" w:eastAsia="宋体" w:hAnsi="Times New Roman"/>
          <w:sz w:val="28"/>
        </w:rPr>
        <w:t>68</w:t>
      </w:r>
      <w:r w:rsidRPr="002F1C0A">
        <w:rPr>
          <w:rFonts w:ascii="Times New Roman" w:eastAsia="宋体"/>
          <w:sz w:val="28"/>
        </w:rPr>
        <w:t>号）的规定，落实支持监狱企业发展政策。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（四）按照《三部门联合发布关于促进残疾人就业政府采购政策的通知》（财库〔</w:t>
      </w:r>
      <w:r w:rsidRPr="002F1C0A">
        <w:rPr>
          <w:rFonts w:ascii="Times New Roman" w:eastAsia="宋体" w:hAnsi="Times New Roman"/>
          <w:sz w:val="28"/>
        </w:rPr>
        <w:t>2017</w:t>
      </w:r>
      <w:r w:rsidRPr="002F1C0A">
        <w:rPr>
          <w:rFonts w:ascii="Times New Roman" w:eastAsia="宋体"/>
          <w:sz w:val="28"/>
        </w:rPr>
        <w:t>〕</w:t>
      </w:r>
      <w:r w:rsidRPr="002F1C0A">
        <w:rPr>
          <w:rFonts w:ascii="Times New Roman" w:eastAsia="宋体" w:hAnsi="Times New Roman"/>
          <w:sz w:val="28"/>
        </w:rPr>
        <w:t xml:space="preserve"> 141</w:t>
      </w:r>
      <w:r w:rsidRPr="002F1C0A">
        <w:rPr>
          <w:rFonts w:ascii="Times New Roman" w:eastAsia="宋体"/>
          <w:sz w:val="28"/>
        </w:rPr>
        <w:t>号）的规定，落实支持残疾人福利性单位发展政策。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七、其它有关规定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、法定代表人为同一个人的两个及两个以上法人，母公司、全资子公司及其控股公司，都不得在同一分包的货物采购中同时参与谈判，否则均为无效谈判。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、单个分包为单一货物的，一个制造商对同一品牌同一规格型号的货物，仅能委托一个代理商参加该分包的谈判，否则为无效谈判。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、同一分包的货物，制造商参与谈判的，不得再委托代理商参与谈判，否则为无效谈判。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、为采购项目提供整体设计、规范编制或者项目管理、监理、检测等服务的供应商，不得再参加该采购项目的其他采购活动。</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5</w:t>
      </w:r>
      <w:r w:rsidRPr="002F1C0A">
        <w:rPr>
          <w:rFonts w:ascii="Times New Roman" w:eastAsia="宋体"/>
          <w:color w:val="000000"/>
          <w:sz w:val="28"/>
        </w:rPr>
        <w:t>、本项目在响应文件提交截止时间前发布的竞争性谈判文件及补遗文件（如果有）一律在重庆医科大学校园网上（主页</w:t>
      </w:r>
      <w:r w:rsidRPr="002F1C0A">
        <w:rPr>
          <w:rFonts w:ascii="Times New Roman" w:eastAsia="宋体" w:hAnsi="Times New Roman"/>
          <w:color w:val="000000"/>
          <w:sz w:val="28"/>
        </w:rPr>
        <w:t>-</w:t>
      </w:r>
      <w:r w:rsidRPr="002F1C0A">
        <w:rPr>
          <w:rFonts w:ascii="Times New Roman" w:eastAsia="宋体"/>
          <w:color w:val="000000"/>
          <w:sz w:val="28"/>
        </w:rPr>
        <w:t>服务大厅</w:t>
      </w:r>
      <w:r w:rsidRPr="002F1C0A">
        <w:rPr>
          <w:rFonts w:ascii="Times New Roman" w:eastAsia="宋体" w:hAnsi="Times New Roman"/>
          <w:color w:val="000000"/>
          <w:sz w:val="28"/>
        </w:rPr>
        <w:t>-</w:t>
      </w:r>
      <w:r w:rsidRPr="002F1C0A">
        <w:rPr>
          <w:rFonts w:ascii="Times New Roman" w:eastAsia="宋体"/>
          <w:color w:val="000000"/>
          <w:sz w:val="28"/>
        </w:rPr>
        <w:t>招投标信息）发布，请各供应商注意下载；无论供应商下载与否，均视同供应商已知晓本项目竞争性谈判文件、补遗文件（如果有）的内容。</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6</w:t>
      </w:r>
      <w:r w:rsidRPr="002F1C0A">
        <w:rPr>
          <w:rFonts w:ascii="Times New Roman" w:eastAsia="宋体"/>
          <w:sz w:val="28"/>
        </w:rPr>
        <w:t>、超过响应文件截止时间递交的响应文件，恕不接收。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lastRenderedPageBreak/>
        <w:t>7</w:t>
      </w:r>
      <w:r w:rsidRPr="002F1C0A">
        <w:rPr>
          <w:rFonts w:ascii="Times New Roman" w:eastAsia="宋体"/>
          <w:sz w:val="28"/>
        </w:rPr>
        <w:t>、谈判费用：无论谈判结果如何，供应商参与本项目谈判的所有费用均应由供应商自行承担。</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w:t>
      </w:r>
      <w:r w:rsidRPr="002F1C0A">
        <w:rPr>
          <w:rFonts w:ascii="Times New Roman" w:eastAsia="宋体"/>
          <w:sz w:val="28"/>
        </w:rPr>
        <w:t>、列入失信被执行人、重大税收违法案件当事人名单、政府采购严重违法失信行为记录名单等及其他不符合《中华人民共和国政府采购法》第二十二条规定条件的供应商，将拒绝其参与政府采购活动。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 xml:space="preserve">8.1 </w:t>
      </w:r>
      <w:r w:rsidRPr="002F1C0A">
        <w:rPr>
          <w:rFonts w:ascii="Times New Roman" w:eastAsia="宋体"/>
          <w:sz w:val="28"/>
        </w:rPr>
        <w:t>供应商可通过信用中国网站（</w:t>
      </w:r>
      <w:r w:rsidRPr="002F1C0A">
        <w:rPr>
          <w:rFonts w:ascii="Times New Roman" w:eastAsia="宋体" w:hAnsi="Times New Roman"/>
          <w:sz w:val="28"/>
        </w:rPr>
        <w:t>www.creditchina.gov.cn</w:t>
      </w:r>
      <w:r w:rsidRPr="002F1C0A">
        <w:rPr>
          <w:rFonts w:ascii="Times New Roman" w:eastAsia="宋体"/>
          <w:sz w:val="28"/>
        </w:rPr>
        <w:t>）查询以下内容</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8.1.1“</w:t>
      </w:r>
      <w:r w:rsidRPr="002F1C0A">
        <w:rPr>
          <w:rFonts w:ascii="Times New Roman" w:eastAsia="宋体"/>
          <w:sz w:val="28"/>
        </w:rPr>
        <w:t>失信被执行人</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8.1.2“</w:t>
      </w:r>
      <w:r w:rsidRPr="002F1C0A">
        <w:rPr>
          <w:rFonts w:ascii="Times New Roman" w:eastAsia="宋体"/>
          <w:sz w:val="28"/>
        </w:rPr>
        <w:t>重大税收违法案件当事人名单</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8.1.3“</w:t>
      </w:r>
      <w:r w:rsidRPr="002F1C0A">
        <w:rPr>
          <w:rFonts w:ascii="Times New Roman" w:eastAsia="宋体"/>
          <w:sz w:val="28"/>
        </w:rPr>
        <w:t>政府采购严重违法失信行为记录名单</w:t>
      </w:r>
      <w:r w:rsidRPr="002F1C0A">
        <w:rPr>
          <w:rFonts w:ascii="Times New Roman" w:eastAsia="宋体" w:hAnsi="Times New Roman"/>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八、联系方式</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采购人：</w:t>
      </w:r>
      <w:r w:rsidRPr="002F1C0A">
        <w:rPr>
          <w:rFonts w:ascii="Times New Roman" w:eastAsia="宋体"/>
          <w:sz w:val="28"/>
        </w:rPr>
        <w:t>重庆医科大学</w:t>
      </w:r>
      <w:r w:rsidRPr="002F1C0A">
        <w:rPr>
          <w:rFonts w:ascii="Times New Roman" w:eastAsia="宋体" w:hint="eastAsia"/>
          <w:sz w:val="28"/>
        </w:rPr>
        <w:t>药学院</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联系人：</w:t>
      </w:r>
      <w:r w:rsidR="00627E4A">
        <w:rPr>
          <w:rFonts w:ascii="Times New Roman" w:eastAsia="宋体" w:hint="eastAsia"/>
          <w:color w:val="000000"/>
          <w:sz w:val="28"/>
        </w:rPr>
        <w:t>谢</w:t>
      </w:r>
      <w:r w:rsidR="00627E4A">
        <w:rPr>
          <w:rFonts w:ascii="Times New Roman" w:eastAsia="宋体"/>
          <w:color w:val="000000"/>
          <w:sz w:val="28"/>
        </w:rPr>
        <w:t>老师</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电</w:t>
      </w:r>
      <w:r w:rsidRPr="002F1C0A">
        <w:rPr>
          <w:rFonts w:ascii="Times New Roman" w:eastAsia="宋体" w:hAnsi="Times New Roman"/>
          <w:color w:val="000000"/>
          <w:sz w:val="28"/>
        </w:rPr>
        <w:t xml:space="preserve">  </w:t>
      </w:r>
      <w:r w:rsidRPr="002F1C0A">
        <w:rPr>
          <w:rFonts w:ascii="Times New Roman" w:eastAsia="宋体"/>
          <w:color w:val="000000"/>
          <w:sz w:val="28"/>
        </w:rPr>
        <w:t>话：</w:t>
      </w:r>
      <w:r w:rsidR="00627E4A">
        <w:rPr>
          <w:rFonts w:ascii="Times New Roman" w:eastAsia="宋体" w:hint="eastAsia"/>
          <w:sz w:val="28"/>
        </w:rPr>
        <w:t>15923676599</w:t>
      </w:r>
      <w:r w:rsidRPr="002F1C0A">
        <w:rPr>
          <w:rFonts w:ascii="Times New Roman" w:eastAsia="宋体" w:hAnsi="Times New Roman"/>
          <w:sz w:val="28"/>
        </w:rPr>
        <w:t xml:space="preserve"> </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传</w:t>
      </w:r>
      <w:r w:rsidRPr="002F1C0A">
        <w:rPr>
          <w:rFonts w:ascii="Times New Roman" w:eastAsia="宋体" w:hAnsi="Times New Roman"/>
          <w:color w:val="000000"/>
          <w:sz w:val="28"/>
        </w:rPr>
        <w:t xml:space="preserve">  </w:t>
      </w:r>
      <w:r w:rsidRPr="002F1C0A">
        <w:rPr>
          <w:rFonts w:ascii="Times New Roman" w:eastAsia="宋体"/>
          <w:color w:val="000000"/>
          <w:sz w:val="28"/>
        </w:rPr>
        <w:t>真：</w:t>
      </w:r>
      <w:r w:rsidRPr="002F1C0A">
        <w:rPr>
          <w:rFonts w:ascii="Times New Roman" w:eastAsia="宋体"/>
          <w:color w:val="000000"/>
          <w:sz w:val="28"/>
        </w:rPr>
        <w:t>023-68485161</w:t>
      </w:r>
    </w:p>
    <w:p w:rsidR="00782493" w:rsidRPr="002F1C0A" w:rsidRDefault="00782493">
      <w:pPr>
        <w:snapToGrid w:val="0"/>
        <w:spacing w:line="560" w:lineRule="exact"/>
        <w:ind w:left="560" w:firstLine="560"/>
        <w:sectPr w:rsidR="00782493" w:rsidRPr="002F1C0A">
          <w:pgSz w:w="11907" w:h="16840"/>
          <w:pgMar w:top="1418" w:right="1304" w:bottom="1134" w:left="1304" w:header="964" w:footer="992" w:gutter="0"/>
          <w:cols w:space="720"/>
          <w:docGrid w:linePitch="312"/>
        </w:sectPr>
      </w:pPr>
      <w:r w:rsidRPr="002F1C0A">
        <w:rPr>
          <w:rFonts w:ascii="Times New Roman" w:eastAsia="宋体"/>
          <w:color w:val="000000"/>
          <w:sz w:val="28"/>
        </w:rPr>
        <w:t>地</w:t>
      </w:r>
      <w:r w:rsidRPr="002F1C0A">
        <w:rPr>
          <w:rFonts w:ascii="Times New Roman" w:eastAsia="宋体" w:hAnsi="Times New Roman"/>
          <w:color w:val="000000"/>
          <w:sz w:val="28"/>
        </w:rPr>
        <w:t xml:space="preserve">  </w:t>
      </w:r>
      <w:r w:rsidRPr="002F1C0A">
        <w:rPr>
          <w:rFonts w:ascii="Times New Roman" w:eastAsia="宋体"/>
          <w:color w:val="000000"/>
          <w:sz w:val="28"/>
        </w:rPr>
        <w:t>址：</w:t>
      </w:r>
      <w:r w:rsidRPr="002F1C0A">
        <w:rPr>
          <w:rFonts w:ascii="Times New Roman" w:eastAsia="宋体" w:hAnsi="Times New Roman"/>
          <w:color w:val="000000"/>
          <w:sz w:val="28"/>
        </w:rPr>
        <w:t xml:space="preserve"> </w:t>
      </w:r>
      <w:r w:rsidRPr="002F1C0A">
        <w:rPr>
          <w:rFonts w:ascii="Times New Roman" w:eastAsia="宋体"/>
          <w:color w:val="000000"/>
          <w:sz w:val="28"/>
        </w:rPr>
        <w:t>重庆市渝中区医学院路</w:t>
      </w:r>
      <w:r w:rsidRPr="002F1C0A">
        <w:rPr>
          <w:rFonts w:ascii="Times New Roman" w:eastAsia="宋体" w:hAnsi="Times New Roman"/>
          <w:color w:val="000000"/>
          <w:sz w:val="28"/>
        </w:rPr>
        <w:t>1</w:t>
      </w:r>
      <w:r w:rsidRPr="002F1C0A">
        <w:rPr>
          <w:rFonts w:ascii="Times New Roman" w:eastAsia="宋体"/>
          <w:color w:val="000000"/>
          <w:sz w:val="28"/>
        </w:rPr>
        <w:t>号南楼</w:t>
      </w:r>
      <w:r w:rsidR="00627E4A">
        <w:rPr>
          <w:rFonts w:ascii="Times New Roman" w:eastAsia="宋体" w:hAnsi="Times New Roman" w:hint="eastAsia"/>
          <w:color w:val="000000"/>
          <w:sz w:val="28"/>
        </w:rPr>
        <w:t>三</w:t>
      </w:r>
      <w:r w:rsidRPr="002F1C0A">
        <w:rPr>
          <w:rFonts w:ascii="Times New Roman" w:eastAsia="宋体" w:hAnsi="Times New Roman" w:hint="eastAsia"/>
          <w:color w:val="000000"/>
          <w:sz w:val="28"/>
        </w:rPr>
        <w:t>楼</w:t>
      </w:r>
    </w:p>
    <w:p w:rsidR="00782493" w:rsidRPr="002F1C0A" w:rsidRDefault="00782493">
      <w:pPr>
        <w:keepNext/>
        <w:keepLines/>
        <w:snapToGrid w:val="0"/>
        <w:spacing w:line="560" w:lineRule="exact"/>
        <w:ind w:firstLine="0"/>
        <w:jc w:val="center"/>
        <w:rPr>
          <w:rFonts w:ascii="Times New Roman" w:eastAsia="宋体" w:hAnsi="Times New Roman"/>
          <w:sz w:val="32"/>
        </w:rPr>
      </w:pPr>
      <w:r w:rsidRPr="002F1C0A">
        <w:rPr>
          <w:rFonts w:ascii="Times New Roman" w:eastAsia="宋体"/>
          <w:sz w:val="32"/>
        </w:rPr>
        <w:lastRenderedPageBreak/>
        <w:t>第二篇</w:t>
      </w:r>
      <w:r w:rsidRPr="002F1C0A">
        <w:rPr>
          <w:rFonts w:ascii="Times New Roman" w:eastAsia="宋体" w:hAnsi="Times New Roman"/>
          <w:sz w:val="32"/>
        </w:rPr>
        <w:t xml:space="preserve">  </w:t>
      </w:r>
      <w:r w:rsidRPr="002F1C0A">
        <w:rPr>
          <w:rFonts w:ascii="Times New Roman" w:eastAsia="宋体"/>
          <w:sz w:val="32"/>
        </w:rPr>
        <w:t>供应商须知</w:t>
      </w:r>
    </w:p>
    <w:p w:rsidR="00782493" w:rsidRPr="002F1C0A" w:rsidRDefault="00782493">
      <w:pPr>
        <w:snapToGrid w:val="0"/>
        <w:ind w:firstLine="0"/>
        <w:rPr>
          <w:rFonts w:ascii="Times New Roman" w:eastAsia="宋体" w:hAnsi="Times New Roman"/>
          <w:sz w:val="28"/>
        </w:r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一、谈判费用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参与谈判的供应商应承担其编制响应文件与递交响应文件所涉及的一切费用，不论谈判结果如何，采购人和采购代理机构在任何情况下无义务也无责任承担这些费用。</w:t>
      </w:r>
    </w:p>
    <w:p w:rsidR="00782493" w:rsidRPr="002F1C0A" w:rsidRDefault="00782493">
      <w:pPr>
        <w:keepNext/>
        <w:keepLines/>
        <w:tabs>
          <w:tab w:val="left" w:pos="2640"/>
        </w:tabs>
        <w:snapToGrid w:val="0"/>
        <w:spacing w:line="560" w:lineRule="exact"/>
        <w:ind w:left="560" w:firstLine="560"/>
        <w:rPr>
          <w:rFonts w:ascii="Times New Roman" w:eastAsia="宋体" w:hAnsi="Times New Roman"/>
          <w:sz w:val="28"/>
        </w:rPr>
      </w:pPr>
      <w:r w:rsidRPr="002F1C0A">
        <w:rPr>
          <w:rFonts w:ascii="Times New Roman" w:eastAsia="宋体"/>
          <w:sz w:val="28"/>
        </w:rPr>
        <w:t>二、竞争性谈判文件</w:t>
      </w:r>
      <w:r w:rsidRPr="002F1C0A">
        <w:rPr>
          <w:rFonts w:ascii="Times New Roman" w:eastAsia="宋体" w:hAnsi="Times New Roman"/>
          <w:sz w:val="28"/>
        </w:rPr>
        <w:tab/>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（一）竞争性谈判文件由竞争性谈判邀请书、供应商须知、谈判项目技术需求、谈判项目服务需求、合同草案条款、响应文件格式要求六部分组成。</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（二）采购人（或采购代理机构）所作的一切有效的书面通知、修改及补充，都是竞争性谈判文件不可分割的部分。</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（三）本竞争性谈判文件中，谈判小组根据与供应商谈判情况可能实质性变动的内容为竞争性谈判文件第三、四、五篇全部内容。</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三、谈判要求</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（一）响应文件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供应商应当按照竞争性谈判文件的要求编制响应文件，并对竞争性谈判文件提出的要求和条件作出实质性响应，响应文件原则上采用软面订本。</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响应文件组成</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响应文件由第六篇</w:t>
      </w:r>
      <w:r w:rsidRPr="002F1C0A">
        <w:rPr>
          <w:rFonts w:ascii="Times New Roman" w:eastAsia="宋体" w:hAnsi="Times New Roman"/>
          <w:sz w:val="28"/>
        </w:rPr>
        <w:t>“</w:t>
      </w:r>
      <w:r w:rsidRPr="002F1C0A">
        <w:rPr>
          <w:rFonts w:ascii="Times New Roman" w:eastAsia="宋体"/>
          <w:sz w:val="28"/>
        </w:rPr>
        <w:t>响应文件格式要求</w:t>
      </w:r>
      <w:r w:rsidRPr="002F1C0A">
        <w:rPr>
          <w:rFonts w:ascii="Times New Roman" w:eastAsia="宋体" w:hAnsi="Times New Roman"/>
          <w:sz w:val="28"/>
        </w:rPr>
        <w:t>”</w:t>
      </w:r>
      <w:r w:rsidRPr="002F1C0A">
        <w:rPr>
          <w:rFonts w:ascii="Times New Roman" w:eastAsia="宋体"/>
          <w:sz w:val="28"/>
        </w:rPr>
        <w:t>规定的部分和供应商所作的一切有效补充、修改和承诺等文件组成，供应商应按照第六篇</w:t>
      </w:r>
      <w:r w:rsidRPr="002F1C0A">
        <w:rPr>
          <w:rFonts w:ascii="Times New Roman" w:eastAsia="宋体" w:hAnsi="Times New Roman"/>
          <w:sz w:val="28"/>
        </w:rPr>
        <w:t>“</w:t>
      </w:r>
      <w:r w:rsidRPr="002F1C0A">
        <w:rPr>
          <w:rFonts w:ascii="Times New Roman" w:eastAsia="宋体"/>
          <w:sz w:val="28"/>
        </w:rPr>
        <w:t>响应文件格式</w:t>
      </w:r>
      <w:r w:rsidRPr="002F1C0A">
        <w:rPr>
          <w:rFonts w:ascii="Times New Roman" w:eastAsia="宋体" w:hAnsi="Times New Roman"/>
          <w:sz w:val="28"/>
        </w:rPr>
        <w:t>”</w:t>
      </w:r>
      <w:r w:rsidRPr="002F1C0A">
        <w:rPr>
          <w:rFonts w:ascii="Times New Roman" w:eastAsia="宋体"/>
          <w:sz w:val="28"/>
        </w:rPr>
        <w:t>规定进行编写和装订，也可在基本格式基础上对表格进行扩展，未规定格式的由供应商自定格式。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联合体</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2.1</w:t>
      </w:r>
      <w:r w:rsidRPr="002F1C0A">
        <w:rPr>
          <w:rFonts w:ascii="Times New Roman" w:eastAsia="宋体"/>
          <w:sz w:val="28"/>
        </w:rPr>
        <w:t>两个以上供应商可以组成一个谈判联合体，以一个供应商的身份</w:t>
      </w:r>
      <w:r w:rsidRPr="002F1C0A">
        <w:rPr>
          <w:rFonts w:ascii="Times New Roman" w:eastAsia="宋体"/>
          <w:sz w:val="28"/>
        </w:rPr>
        <w:lastRenderedPageBreak/>
        <w:t>参与谈判。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2.2</w:t>
      </w:r>
      <w:r w:rsidRPr="002F1C0A">
        <w:rPr>
          <w:rFonts w:ascii="Times New Roman" w:eastAsia="宋体"/>
          <w:sz w:val="28"/>
        </w:rPr>
        <w:t>以联合体形式参加谈判的，联合体各方均应满足供应商资格要求（详见</w:t>
      </w:r>
      <w:r w:rsidRPr="002F1C0A">
        <w:rPr>
          <w:rFonts w:ascii="Times New Roman" w:eastAsia="宋体" w:hAnsi="Times New Roman"/>
          <w:sz w:val="28"/>
        </w:rPr>
        <w:t>“</w:t>
      </w:r>
      <w:r w:rsidRPr="002F1C0A">
        <w:rPr>
          <w:rFonts w:ascii="Times New Roman" w:eastAsia="宋体"/>
          <w:sz w:val="28"/>
        </w:rPr>
        <w:t>第一篇</w:t>
      </w:r>
      <w:r w:rsidRPr="002F1C0A">
        <w:rPr>
          <w:rFonts w:ascii="Times New Roman" w:eastAsia="宋体" w:hAnsi="Times New Roman"/>
          <w:sz w:val="28"/>
        </w:rPr>
        <w:t>”</w:t>
      </w:r>
      <w:r w:rsidRPr="002F1C0A">
        <w:rPr>
          <w:rFonts w:ascii="Times New Roman" w:eastAsia="宋体"/>
          <w:sz w:val="28"/>
        </w:rPr>
        <w:t>）。联合体中有同类资质的供应商按照联合体分工承担相同工作的，应当按照资质等级较低的供应商确定资质等级。</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2.3</w:t>
      </w:r>
      <w:r w:rsidRPr="002F1C0A">
        <w:rPr>
          <w:rFonts w:ascii="Times New Roman" w:eastAsia="宋体"/>
          <w:sz w:val="28"/>
        </w:rPr>
        <w:t>联合体各方之间应当签订共同联合协议，共同联合协议中应确定主办方（主体），代表联合体进行谈判和澄清。共同联合协议应明确约定联合体各方承担的工作和相应的责任，并将共同联合协议连同响应文件一并提交采购代理机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2.4</w:t>
      </w:r>
      <w:r w:rsidRPr="002F1C0A">
        <w:rPr>
          <w:rFonts w:ascii="Times New Roman" w:eastAsia="宋体"/>
          <w:sz w:val="28"/>
        </w:rPr>
        <w:t>以联合体形式参加政府采购活动的，联合体各方不得再单独参加或者与其他供应商另外组成联合体参加同一合同项下的政府采购活动。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2.5</w:t>
      </w:r>
      <w:r w:rsidRPr="002F1C0A">
        <w:rPr>
          <w:rFonts w:ascii="Times New Roman" w:eastAsia="宋体"/>
          <w:sz w:val="28"/>
        </w:rPr>
        <w:t>联合体谈判业绩计算，按照共同联合协议分工认定。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2.6</w:t>
      </w:r>
      <w:r w:rsidRPr="002F1C0A">
        <w:rPr>
          <w:rFonts w:ascii="Times New Roman" w:eastAsia="宋体"/>
          <w:sz w:val="28"/>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2.7</w:t>
      </w:r>
      <w:r w:rsidRPr="002F1C0A">
        <w:rPr>
          <w:rFonts w:ascii="Times New Roman" w:eastAsia="宋体"/>
          <w:sz w:val="28"/>
        </w:rPr>
        <w:t>以联合体谈判的，共同联合协议中应确定主办方（主体），代表联合体进行谈判和澄清。法定代表人授权委托书由联合体主办方（主体）出具。联合体各方均应满足供应商资格要求（详见</w:t>
      </w:r>
      <w:r w:rsidRPr="002F1C0A">
        <w:rPr>
          <w:rFonts w:ascii="Times New Roman" w:eastAsia="宋体" w:hAnsi="Times New Roman"/>
          <w:sz w:val="28"/>
        </w:rPr>
        <w:t>“</w:t>
      </w:r>
      <w:r w:rsidRPr="002F1C0A">
        <w:rPr>
          <w:rFonts w:ascii="Times New Roman" w:eastAsia="宋体"/>
          <w:sz w:val="28"/>
        </w:rPr>
        <w:t>第一篇</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谈判有效期：响应文件及有关承诺文件有效期为谈判开始时间起</w:t>
      </w:r>
      <w:r w:rsidRPr="002F1C0A">
        <w:rPr>
          <w:rFonts w:ascii="Times New Roman" w:eastAsia="宋体" w:hAnsi="Times New Roman"/>
          <w:sz w:val="28"/>
        </w:rPr>
        <w:t>90</w:t>
      </w:r>
      <w:r w:rsidRPr="002F1C0A">
        <w:rPr>
          <w:rFonts w:ascii="Times New Roman" w:eastAsia="宋体"/>
          <w:sz w:val="28"/>
        </w:rPr>
        <w:t>天。</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（二）保证金：</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供应商提交保证金金额和方式详见</w:t>
      </w:r>
      <w:r w:rsidRPr="002F1C0A">
        <w:rPr>
          <w:rFonts w:ascii="Times New Roman" w:eastAsia="宋体" w:hAnsi="Times New Roman"/>
          <w:sz w:val="28"/>
        </w:rPr>
        <w:t>“</w:t>
      </w:r>
      <w:r w:rsidRPr="002F1C0A">
        <w:rPr>
          <w:rFonts w:ascii="Times New Roman" w:eastAsia="宋体"/>
          <w:sz w:val="28"/>
        </w:rPr>
        <w:t>第一篇</w:t>
      </w:r>
      <w:r w:rsidRPr="002F1C0A">
        <w:rPr>
          <w:rFonts w:ascii="Times New Roman" w:eastAsia="宋体" w:hAnsi="Times New Roman"/>
          <w:sz w:val="28"/>
        </w:rPr>
        <w:t xml:space="preserve">  </w:t>
      </w:r>
      <w:r w:rsidRPr="002F1C0A">
        <w:rPr>
          <w:rFonts w:ascii="Times New Roman" w:eastAsia="宋体"/>
          <w:sz w:val="28"/>
        </w:rPr>
        <w:t>五、保证金</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发生以下情况之一者，保证金不予退还：</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2.1</w:t>
      </w:r>
      <w:r w:rsidRPr="002F1C0A">
        <w:rPr>
          <w:rFonts w:ascii="Times New Roman" w:eastAsia="宋体"/>
          <w:sz w:val="28"/>
        </w:rPr>
        <w:t>供应商在提交响应文件截止时间后撤回响应文件的；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2.2</w:t>
      </w:r>
      <w:r w:rsidRPr="002F1C0A">
        <w:rPr>
          <w:rFonts w:ascii="Times New Roman" w:eastAsia="宋体"/>
          <w:sz w:val="28"/>
        </w:rPr>
        <w:t>供应商在响应文件中提供虚假材料的；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lastRenderedPageBreak/>
        <w:t>2.3</w:t>
      </w:r>
      <w:r w:rsidRPr="002F1C0A">
        <w:rPr>
          <w:rFonts w:ascii="Times New Roman" w:eastAsia="宋体"/>
          <w:sz w:val="28"/>
        </w:rPr>
        <w:t>除因不可抗力或竞争性谈判文件认可的情形以外，成交供应商不与采购人签订合同的；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2.4</w:t>
      </w:r>
      <w:r w:rsidRPr="002F1C0A">
        <w:rPr>
          <w:rFonts w:ascii="Times New Roman" w:eastAsia="宋体"/>
          <w:sz w:val="28"/>
        </w:rPr>
        <w:t>供应商与采购人、其他供应商或者采购代理机构恶意串通的；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2.5</w:t>
      </w:r>
      <w:r w:rsidRPr="002F1C0A">
        <w:rPr>
          <w:rFonts w:ascii="Times New Roman" w:eastAsia="宋体"/>
          <w:sz w:val="28"/>
        </w:rPr>
        <w:t>成交供应商不按规定的时间或拒绝按成交状态签订合同（即不按照采购文件确定的合同文本以及采购标的、规格型号、采购金额、采购数量、技术和服务要求等事项签订政府采购合同的）。</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（三）修正错误</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sz w:val="28"/>
        </w:rPr>
        <w:t>若供应商所递交的响应文件或最后报价中的价格出现大写金额和小写金</w:t>
      </w:r>
      <w:r w:rsidRPr="002F1C0A">
        <w:rPr>
          <w:rFonts w:ascii="Times New Roman" w:eastAsia="宋体"/>
          <w:color w:val="000000"/>
          <w:sz w:val="28"/>
        </w:rPr>
        <w:t>额不一致的错误，以大写金额修正为准。</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谈判小组按上述修正错误的原则及方法修正供应商的报价，供应商同意并签字确认后，修正后的报价对供应商具有约束作用。如果供应商不接受修正后的价格，将失去成为成交供应商的资格。</w:t>
      </w:r>
    </w:p>
    <w:p w:rsidR="00782493" w:rsidRPr="002F1C0A" w:rsidRDefault="00782493">
      <w:pPr>
        <w:snapToGrid w:val="0"/>
        <w:spacing w:line="560" w:lineRule="exact"/>
        <w:ind w:left="420" w:firstLine="420"/>
        <w:rPr>
          <w:rFonts w:ascii="Times New Roman" w:eastAsia="宋体" w:hAnsi="Times New Roman"/>
          <w:color w:val="000000"/>
          <w:sz w:val="28"/>
        </w:rPr>
      </w:pPr>
      <w:r w:rsidRPr="002F1C0A">
        <w:rPr>
          <w:rFonts w:ascii="Times New Roman" w:eastAsia="宋体"/>
          <w:color w:val="000000"/>
          <w:sz w:val="28"/>
        </w:rPr>
        <w:t>（四）报价要求</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 xml:space="preserve">1. </w:t>
      </w:r>
      <w:r w:rsidRPr="002F1C0A">
        <w:rPr>
          <w:rFonts w:ascii="Times New Roman" w:eastAsia="宋体"/>
          <w:color w:val="000000"/>
          <w:sz w:val="28"/>
        </w:rPr>
        <w:t>本次报价须为人民币报价。若为进口设备，其投标报价为免税价（免关税及增值税）</w:t>
      </w:r>
      <w:r w:rsidRPr="002F1C0A">
        <w:rPr>
          <w:rFonts w:ascii="Times New Roman" w:eastAsia="宋体" w:hAnsi="Times New Roman"/>
          <w:color w:val="000000"/>
          <w:sz w:val="28"/>
        </w:rPr>
        <w:t>,</w:t>
      </w:r>
      <w:r w:rsidRPr="002F1C0A">
        <w:rPr>
          <w:rFonts w:ascii="Times New Roman" w:eastAsia="宋体"/>
          <w:color w:val="000000"/>
          <w:sz w:val="28"/>
        </w:rPr>
        <w:t>包含（但不限于）：产品价、运输费（含装卸费）、</w:t>
      </w:r>
      <w:r w:rsidRPr="002F1C0A">
        <w:rPr>
          <w:rFonts w:ascii="Times New Roman" w:eastAsia="宋体" w:hAnsi="Times New Roman"/>
          <w:color w:val="000000"/>
          <w:sz w:val="28"/>
        </w:rPr>
        <w:t>0.6%</w:t>
      </w:r>
      <w:r w:rsidRPr="002F1C0A">
        <w:rPr>
          <w:rFonts w:ascii="Times New Roman" w:eastAsia="宋体"/>
          <w:color w:val="000000"/>
          <w:sz w:val="28"/>
        </w:rPr>
        <w:t>外贸服务费（其中包含外贸代理费、报关、银行、货运仓储、商检、保险等所有外贸费用）、投标人需自行考虑政策原因影响，所导致增加的税款，该税款由投标人自行承担、安装调试费、培训费等货到重庆医科大学采购人指定地点的所有费用。</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 xml:space="preserve">2. </w:t>
      </w:r>
      <w:r w:rsidRPr="002F1C0A">
        <w:rPr>
          <w:rFonts w:ascii="Times New Roman" w:eastAsia="宋体"/>
          <w:color w:val="000000"/>
          <w:sz w:val="28"/>
        </w:rPr>
        <w:t>本次报价须为人民币报价。若为国产设备</w:t>
      </w:r>
      <w:r w:rsidRPr="002F1C0A">
        <w:rPr>
          <w:rFonts w:ascii="Times New Roman" w:eastAsia="宋体" w:hAnsi="Times New Roman"/>
          <w:color w:val="000000"/>
          <w:sz w:val="28"/>
        </w:rPr>
        <w:t>,</w:t>
      </w:r>
      <w:r w:rsidRPr="002F1C0A">
        <w:rPr>
          <w:rFonts w:ascii="Times New Roman" w:eastAsia="宋体"/>
          <w:color w:val="000000"/>
          <w:sz w:val="28"/>
        </w:rPr>
        <w:t>报价包含：产品价、运输费（含装卸费）、保险费、安装调试费、税费、培训费等货到重庆医科大学采购人指定地点的所有费用。</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 xml:space="preserve">3. </w:t>
      </w:r>
      <w:r w:rsidRPr="002F1C0A">
        <w:rPr>
          <w:rFonts w:ascii="Times New Roman" w:eastAsia="宋体"/>
          <w:color w:val="000000"/>
          <w:sz w:val="28"/>
        </w:rPr>
        <w:t>因成交供应商自身原因造成漏报、少报皆由其自行承担责任，采购人不再补偿。（采购文件服务需求有报价要求的以服务需求的为准）。</w:t>
      </w:r>
    </w:p>
    <w:p w:rsidR="00782493" w:rsidRPr="002F1C0A" w:rsidRDefault="00782493">
      <w:pPr>
        <w:snapToGrid w:val="0"/>
        <w:spacing w:line="560" w:lineRule="exact"/>
        <w:ind w:left="420" w:firstLine="420"/>
        <w:rPr>
          <w:rFonts w:ascii="Times New Roman" w:eastAsia="宋体" w:hAnsi="Times New Roman"/>
          <w:color w:val="000000"/>
          <w:sz w:val="28"/>
        </w:rPr>
      </w:pPr>
      <w:r w:rsidRPr="002F1C0A">
        <w:rPr>
          <w:rFonts w:ascii="Times New Roman" w:eastAsia="宋体"/>
          <w:color w:val="000000"/>
          <w:sz w:val="28"/>
        </w:rPr>
        <w:t>（四）提交响应文件的份数和签署</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lastRenderedPageBreak/>
        <w:t>1.</w:t>
      </w:r>
      <w:r w:rsidRPr="002F1C0A">
        <w:rPr>
          <w:rFonts w:ascii="Times New Roman" w:eastAsia="宋体"/>
          <w:color w:val="000000"/>
          <w:sz w:val="28"/>
        </w:rPr>
        <w:t>响应文件一式四份，其中正本一份，副本二份，电子文档一份（电子文档内容应与纸质文件正本一致，如不一致以纸质文件正本为准。推荐采用光盘或</w:t>
      </w:r>
      <w:r w:rsidRPr="002F1C0A">
        <w:rPr>
          <w:rFonts w:ascii="Times New Roman" w:eastAsia="宋体" w:hAnsi="Times New Roman"/>
          <w:color w:val="000000"/>
          <w:sz w:val="28"/>
        </w:rPr>
        <w:t>U</w:t>
      </w:r>
      <w:r w:rsidRPr="002F1C0A">
        <w:rPr>
          <w:rFonts w:ascii="Times New Roman" w:eastAsia="宋体"/>
          <w:color w:val="000000"/>
          <w:sz w:val="28"/>
        </w:rPr>
        <w:t>盘为电子文档载体）；副本可为正本的复印件，应与正本一致，如出现不一致情况以正本为准。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在响应文件正本中，竞争性谈判文件第六篇响应文件格式中规定签字、盖章的地方必须按其规定签字、盖章。</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若供应商对响应文件的错处作必要修改，则应在修改处加盖供应商公章或由法定代表人或法定代表人授权代表签字确认。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电报、电话、传真形式的响应文件概不接受。</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（五）响应文件的递交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响应文件的密封与标记</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1.1</w:t>
      </w:r>
      <w:r w:rsidRPr="002F1C0A">
        <w:rPr>
          <w:rFonts w:ascii="Times New Roman" w:eastAsia="宋体"/>
          <w:sz w:val="28"/>
        </w:rPr>
        <w:t>响应文件的正本、副本以及电子文档均应密封送达谈判地点，应在封套上注明项目名称、供应商名称。若正本、副本以及电子文档分别进行密封的，还应在封套上注明</w:t>
      </w:r>
      <w:r w:rsidRPr="002F1C0A">
        <w:rPr>
          <w:rFonts w:ascii="Times New Roman" w:eastAsia="宋体" w:hAnsi="Times New Roman"/>
          <w:sz w:val="28"/>
        </w:rPr>
        <w:t>“</w:t>
      </w:r>
      <w:r w:rsidRPr="002F1C0A">
        <w:rPr>
          <w:rFonts w:ascii="Times New Roman" w:eastAsia="宋体"/>
          <w:sz w:val="28"/>
        </w:rPr>
        <w:t>正本</w:t>
      </w:r>
      <w:r w:rsidRPr="002F1C0A">
        <w:rPr>
          <w:rFonts w:ascii="Times New Roman" w:eastAsia="宋体" w:hAnsi="Times New Roman"/>
          <w:sz w:val="28"/>
        </w:rPr>
        <w:t>”</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副本</w:t>
      </w:r>
      <w:r w:rsidRPr="002F1C0A">
        <w:rPr>
          <w:rFonts w:ascii="Times New Roman" w:eastAsia="宋体" w:hAnsi="Times New Roman"/>
          <w:sz w:val="28"/>
        </w:rPr>
        <w:t>”</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电子文档</w:t>
      </w:r>
      <w:r w:rsidRPr="002F1C0A">
        <w:rPr>
          <w:rFonts w:ascii="Times New Roman" w:eastAsia="宋体" w:hAnsi="Times New Roman"/>
          <w:sz w:val="28"/>
        </w:rPr>
        <w:t>”</w:t>
      </w:r>
      <w:r w:rsidRPr="002F1C0A">
        <w:rPr>
          <w:rFonts w:ascii="Times New Roman" w:eastAsia="宋体"/>
          <w:sz w:val="28"/>
        </w:rPr>
        <w:t>字样。</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1.2</w:t>
      </w:r>
      <w:r w:rsidRPr="002F1C0A">
        <w:rPr>
          <w:rFonts w:ascii="Times New Roman" w:eastAsia="宋体"/>
          <w:sz w:val="28"/>
        </w:rPr>
        <w:t>封套的封口处应加盖供应商公章或由法定代表人授权代表签字。</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如果响应文件通过邮寄递交，供应商应将响应文件用内、外两层封套密封。</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2.1</w:t>
      </w:r>
      <w:r w:rsidRPr="002F1C0A">
        <w:rPr>
          <w:rFonts w:ascii="Times New Roman" w:eastAsia="宋体"/>
          <w:sz w:val="28"/>
        </w:rPr>
        <w:t>内层封套的封装与标记同</w:t>
      </w:r>
      <w:r w:rsidRPr="002F1C0A">
        <w:rPr>
          <w:rFonts w:ascii="Times New Roman" w:eastAsia="宋体" w:hAnsi="Times New Roman"/>
          <w:sz w:val="28"/>
        </w:rPr>
        <w:t xml:space="preserve"> “1.”</w:t>
      </w:r>
      <w:r w:rsidRPr="002F1C0A">
        <w:rPr>
          <w:rFonts w:ascii="Times New Roman" w:eastAsia="宋体"/>
          <w:sz w:val="28"/>
        </w:rPr>
        <w:t>款规定。</w:t>
      </w:r>
    </w:p>
    <w:p w:rsidR="00782493" w:rsidRPr="002F1C0A" w:rsidRDefault="00782493">
      <w:pPr>
        <w:snapToGrid w:val="0"/>
        <w:spacing w:line="560" w:lineRule="exact"/>
        <w:ind w:left="560" w:firstLine="560"/>
        <w:rPr>
          <w:rFonts w:ascii="Times New Roman" w:eastAsia="宋体"/>
          <w:sz w:val="28"/>
        </w:rPr>
      </w:pPr>
      <w:r w:rsidRPr="002F1C0A">
        <w:rPr>
          <w:rFonts w:ascii="Times New Roman" w:eastAsia="宋体" w:hAnsi="Times New Roman"/>
          <w:sz w:val="28"/>
        </w:rPr>
        <w:t>2.2</w:t>
      </w:r>
      <w:r w:rsidRPr="002F1C0A">
        <w:rPr>
          <w:rFonts w:ascii="Times New Roman" w:eastAsia="宋体"/>
          <w:sz w:val="28"/>
        </w:rPr>
        <w:t>外层封套装入</w:t>
      </w:r>
      <w:r w:rsidRPr="002F1C0A">
        <w:rPr>
          <w:rFonts w:ascii="Times New Roman" w:eastAsia="宋体" w:hAnsi="Times New Roman"/>
          <w:sz w:val="28"/>
        </w:rPr>
        <w:t>“1.”</w:t>
      </w:r>
      <w:r w:rsidRPr="002F1C0A">
        <w:rPr>
          <w:rFonts w:ascii="Times New Roman" w:eastAsia="宋体"/>
          <w:sz w:val="28"/>
        </w:rPr>
        <w:t>款所述全部内封资料，并注明谈判项目编号、项目名称、采购代理机构名称及地址。同时应写明供应商的名称、地址，以便将迟交的响应文件原封退还。</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int="eastAsia"/>
          <w:sz w:val="28"/>
        </w:rPr>
        <w:t>3.</w:t>
      </w:r>
      <w:r w:rsidRPr="002F1C0A">
        <w:rPr>
          <w:rFonts w:ascii="Times New Roman" w:eastAsia="宋体" w:hint="eastAsia"/>
          <w:sz w:val="28"/>
        </w:rPr>
        <w:t>响应文件投递截止时间：参阅竞争性谈判邀请书。</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如果未按上述规定进行密封和标记，采购代理机构对响应文件误投、丢失或提前拆封不负责任。</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（六）响应文件语言：简体中文</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lastRenderedPageBreak/>
        <w:t>（七）供应商参与人员</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各供应商应当派</w:t>
      </w:r>
      <w:r w:rsidRPr="002F1C0A">
        <w:rPr>
          <w:rFonts w:ascii="Times New Roman" w:eastAsia="宋体" w:hAnsi="Times New Roman"/>
          <w:sz w:val="28"/>
        </w:rPr>
        <w:t>1-2</w:t>
      </w:r>
      <w:r w:rsidRPr="002F1C0A">
        <w:rPr>
          <w:rFonts w:ascii="Times New Roman" w:eastAsia="宋体"/>
          <w:sz w:val="28"/>
        </w:rPr>
        <w:t>名代表参与谈判，至少</w:t>
      </w:r>
      <w:r w:rsidRPr="002F1C0A">
        <w:rPr>
          <w:rFonts w:ascii="Times New Roman" w:eastAsia="宋体" w:hAnsi="Times New Roman"/>
          <w:sz w:val="28"/>
        </w:rPr>
        <w:t>1</w:t>
      </w:r>
      <w:r w:rsidRPr="002F1C0A">
        <w:rPr>
          <w:rFonts w:ascii="Times New Roman" w:eastAsia="宋体"/>
          <w:sz w:val="28"/>
        </w:rPr>
        <w:t>人应为法定代表人或具有法定代表人授权委托书的授权代表。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（八）无效谈判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供应商发生以下条款情况之一者，视为无效谈判，其响应文件将被拒绝：</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供应商不符合规定的基本资格条件或特定资格条件的；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供应商未按谈判文件规定购买谈判文件的；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供应商的法定代表人或其授权代表未参加谈判；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供应商未在保证金到账截止时间前提交足额保证金的；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5.</w:t>
      </w:r>
      <w:r w:rsidRPr="002F1C0A">
        <w:rPr>
          <w:rFonts w:ascii="Times New Roman" w:eastAsia="宋体"/>
          <w:sz w:val="28"/>
        </w:rPr>
        <w:t>供应商所提交的响应文件不按规定签字、盖章的；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6.</w:t>
      </w:r>
      <w:r w:rsidRPr="002F1C0A">
        <w:rPr>
          <w:rFonts w:ascii="Times New Roman" w:eastAsia="宋体"/>
          <w:sz w:val="28"/>
        </w:rPr>
        <w:t>供应商的最后报价超过采购预算或最高限价的；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7.</w:t>
      </w:r>
      <w:r w:rsidRPr="002F1C0A">
        <w:rPr>
          <w:rFonts w:ascii="Times New Roman" w:eastAsia="宋体"/>
          <w:sz w:val="28"/>
        </w:rPr>
        <w:t>供应商响应文件内容有与国家现行法律法规相违背的内容，或附有采购人无法接受条件的。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w:t>
      </w:r>
      <w:r w:rsidRPr="002F1C0A">
        <w:rPr>
          <w:rFonts w:ascii="Times New Roman" w:eastAsia="宋体"/>
          <w:sz w:val="28"/>
        </w:rPr>
        <w:t>单位负责人为同一人或者存在直接控股、管理关系的不同供应商，参加同一合同项（分包）下政府采购活动的；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9.</w:t>
      </w:r>
      <w:r w:rsidRPr="002F1C0A">
        <w:rPr>
          <w:rFonts w:ascii="Times New Roman" w:eastAsia="宋体"/>
          <w:sz w:val="28"/>
        </w:rPr>
        <w:t>为采购项目提供整体设计、规范编制或者项目管理、监理、检测等服务的供应商再参加该采购项目的其他采购活动的；</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10.</w:t>
      </w:r>
      <w:r w:rsidRPr="002F1C0A">
        <w:rPr>
          <w:rFonts w:ascii="Times New Roman" w:eastAsia="宋体"/>
          <w:sz w:val="28"/>
        </w:rPr>
        <w:t>同一合同项（分包）下的货物，制造商参与谈判的，再委托代理商参与谈判的</w:t>
      </w:r>
      <w:r w:rsidRPr="002F1C0A">
        <w:rPr>
          <w:rFonts w:ascii="Times New Roman" w:eastAsia="宋体" w:hAnsi="Times New Roman"/>
          <w:sz w:val="28"/>
        </w:rPr>
        <w:t>.</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11.</w:t>
      </w:r>
      <w:r w:rsidRPr="002F1C0A">
        <w:rPr>
          <w:rFonts w:ascii="Times New Roman" w:eastAsia="宋体"/>
          <w:sz w:val="28"/>
        </w:rPr>
        <w:t>供应商以联合体形式参与谈判的。</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12.</w:t>
      </w:r>
      <w:r w:rsidRPr="002F1C0A">
        <w:rPr>
          <w:rFonts w:ascii="Times New Roman" w:eastAsia="宋体"/>
          <w:color w:val="000000"/>
          <w:sz w:val="28"/>
        </w:rPr>
        <w:t>供应商如会上不能解答谈判文件的技术问题，视为无效谈判。</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四、谈判程序</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（一）谈判按竞争性谈判文件规定的时间和地点进行。供应商须有法定代表人或其授权代表参加并签到。</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lastRenderedPageBreak/>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sidRPr="002F1C0A">
        <w:rPr>
          <w:rFonts w:ascii="Times New Roman" w:eastAsia="宋体" w:hAnsi="Times New Roman"/>
          <w:sz w:val="28"/>
        </w:rPr>
        <w:t xml:space="preserve"> </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资格性检查。依据法律法规和竞争性谈判文件的规定，对响应文件中的资格证明、保证金等进行审查，以确定供应商是否具备谈判资格。资格性检查资料表如下：</w:t>
      </w:r>
    </w:p>
    <w:tbl>
      <w:tblPr>
        <w:tblW w:w="0" w:type="auto"/>
        <w:tblInd w:w="108" w:type="dxa"/>
        <w:tblLayout w:type="fixed"/>
        <w:tblLook w:val="0000"/>
      </w:tblPr>
      <w:tblGrid>
        <w:gridCol w:w="817"/>
        <w:gridCol w:w="567"/>
        <w:gridCol w:w="2268"/>
        <w:gridCol w:w="5976"/>
      </w:tblGrid>
      <w:tr w:rsidR="00782493" w:rsidRPr="002F1C0A">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序号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检查因素</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检查内容</w:t>
            </w:r>
          </w:p>
        </w:tc>
      </w:tr>
      <w:tr w:rsidR="00782493" w:rsidRPr="002F1C0A">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1</w:t>
            </w:r>
          </w:p>
          <w:p w:rsidR="00782493" w:rsidRPr="002F1C0A" w:rsidRDefault="00782493">
            <w:pPr>
              <w:snapToGrid w:val="0"/>
              <w:spacing w:line="560" w:lineRule="exact"/>
              <w:ind w:firstLine="0"/>
              <w:jc w:val="center"/>
            </w:pP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供</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应</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商</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基</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本</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资</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格</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条</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件</w:t>
            </w:r>
          </w:p>
          <w:p w:rsidR="00782493" w:rsidRPr="002F1C0A" w:rsidRDefault="00782493">
            <w:pPr>
              <w:snapToGrid w:val="0"/>
              <w:spacing w:line="560" w:lineRule="exact"/>
              <w:ind w:firstLine="0"/>
              <w:jc w:val="cente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1</w:t>
            </w:r>
            <w:r w:rsidRPr="002F1C0A">
              <w:rPr>
                <w:rFonts w:ascii="Times New Roman" w:eastAsia="宋体"/>
                <w:sz w:val="28"/>
              </w:rPr>
              <w:t>）具有独立承担民事责任的能力</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①供应商法人营业执照（副本）或事业单位法人证书（副本）或个体工商户营业执照或有效的自然人身份证明、组织机构代码证复印件（注</w:t>
            </w:r>
            <w:r w:rsidRPr="002F1C0A">
              <w:rPr>
                <w:rFonts w:ascii="Times New Roman" w:eastAsia="宋体" w:hAnsi="Times New Roman"/>
                <w:sz w:val="28"/>
              </w:rPr>
              <w:t>1</w:t>
            </w:r>
            <w:r w:rsidRPr="002F1C0A">
              <w:rPr>
                <w:rFonts w:ascii="Times New Roman" w:eastAsia="宋体"/>
                <w:sz w:val="28"/>
              </w:rPr>
              <w:t>）；</w:t>
            </w:r>
            <w:r w:rsidRPr="002F1C0A">
              <w:rPr>
                <w:rFonts w:ascii="Times New Roman" w:eastAsia="宋体" w:hAnsi="Times New Roman"/>
                <w:sz w:val="28"/>
              </w:rPr>
              <w:t xml:space="preserve"> </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②供应商法定代表人身份证明和法定代表人授权代表委托书。</w:t>
            </w:r>
          </w:p>
        </w:tc>
      </w:tr>
      <w:tr w:rsidR="00782493" w:rsidRPr="002F1C0A">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2</w:t>
            </w:r>
            <w:r w:rsidRPr="002F1C0A">
              <w:rPr>
                <w:rFonts w:ascii="Times New Roman" w:eastAsia="宋体"/>
                <w:sz w:val="28"/>
              </w:rPr>
              <w:t>）具有良好的商业信誉和健全的财务会计制度</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①提供</w:t>
            </w:r>
            <w:r w:rsidRPr="002F1C0A">
              <w:rPr>
                <w:rFonts w:ascii="Times New Roman" w:eastAsia="宋体" w:hAnsi="Times New Roman"/>
                <w:sz w:val="28"/>
              </w:rPr>
              <w:t>2017</w:t>
            </w:r>
            <w:r w:rsidRPr="002F1C0A">
              <w:rPr>
                <w:rFonts w:ascii="Times New Roman" w:eastAsia="宋体"/>
                <w:sz w:val="28"/>
              </w:rPr>
              <w:t>或</w:t>
            </w:r>
            <w:r w:rsidRPr="002F1C0A">
              <w:rPr>
                <w:rFonts w:ascii="Times New Roman" w:eastAsia="宋体" w:hAnsi="Times New Roman"/>
                <w:sz w:val="28"/>
              </w:rPr>
              <w:t>2018</w:t>
            </w:r>
            <w:r w:rsidRPr="002F1C0A">
              <w:rPr>
                <w:rFonts w:ascii="Times New Roman" w:eastAsia="宋体"/>
                <w:sz w:val="28"/>
              </w:rPr>
              <w:t>年度财务状况报告（表）或其基本开户银行出具的资信证明复印件，本年度新成立或成立不满一年的组织和自然人无法提供财务状况报告（表）的，可提供银行出具的资信证明复印件。</w:t>
            </w:r>
          </w:p>
        </w:tc>
      </w:tr>
      <w:tr w:rsidR="00782493" w:rsidRPr="002F1C0A">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3</w:t>
            </w:r>
            <w:r w:rsidRPr="002F1C0A">
              <w:rPr>
                <w:rFonts w:ascii="Times New Roman" w:eastAsia="宋体"/>
                <w:sz w:val="28"/>
              </w:rPr>
              <w:t>）具有履行合同所必需的设备和专业技术能力</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①供应商提供书面声明或相关证明材料（见格式文件）</w:t>
            </w:r>
          </w:p>
        </w:tc>
      </w:tr>
      <w:tr w:rsidR="00782493" w:rsidRPr="002F1C0A">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4</w:t>
            </w:r>
            <w:r w:rsidRPr="002F1C0A">
              <w:rPr>
                <w:rFonts w:ascii="Times New Roman" w:eastAsia="宋体"/>
                <w:sz w:val="28"/>
              </w:rPr>
              <w:t>）有依法缴纳税收和社会保障金的良好记录</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①税务登记证（副本）复印件（注</w:t>
            </w:r>
            <w:r w:rsidRPr="002F1C0A">
              <w:rPr>
                <w:rFonts w:ascii="Times New Roman" w:eastAsia="宋体" w:hAnsi="Times New Roman"/>
                <w:sz w:val="28"/>
              </w:rPr>
              <w:t>2</w:t>
            </w:r>
            <w:r w:rsidRPr="002F1C0A">
              <w:rPr>
                <w:rFonts w:ascii="Times New Roman" w:eastAsia="宋体"/>
                <w:sz w:val="28"/>
              </w:rPr>
              <w:t>）</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②缴纳社会保障金的证明材料复印件（缴纳社会保障金的证明材料指：社会保险登记证（注</w:t>
            </w:r>
            <w:r w:rsidRPr="002F1C0A">
              <w:rPr>
                <w:rFonts w:ascii="Times New Roman" w:eastAsia="宋体" w:hAnsi="Times New Roman"/>
                <w:sz w:val="28"/>
              </w:rPr>
              <w:t>2</w:t>
            </w:r>
            <w:r w:rsidRPr="002F1C0A">
              <w:rPr>
                <w:rFonts w:ascii="Times New Roman" w:eastAsia="宋体"/>
                <w:sz w:val="28"/>
              </w:rPr>
              <w:t>）</w:t>
            </w:r>
            <w:r w:rsidRPr="002F1C0A">
              <w:rPr>
                <w:rFonts w:ascii="Times New Roman" w:eastAsia="宋体"/>
                <w:sz w:val="28"/>
              </w:rPr>
              <w:lastRenderedPageBreak/>
              <w:t>或缴纳社会保险的凭据（专用收据或社会保险缴纳清单）。</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③依法免税或不需要缴纳社会保障资金的供应商，应提供相应文件证明其依法免税或不需要缴纳社会保障资金）。</w:t>
            </w:r>
          </w:p>
        </w:tc>
      </w:tr>
      <w:tr w:rsidR="00782493" w:rsidRPr="002F1C0A">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5</w:t>
            </w:r>
            <w:r w:rsidRPr="002F1C0A">
              <w:rPr>
                <w:rFonts w:ascii="Times New Roman" w:eastAsia="宋体"/>
                <w:sz w:val="28"/>
              </w:rPr>
              <w:t>）参加政府采购活动前三年内，在经营活动中没有重大违法记录（注</w:t>
            </w:r>
            <w:r w:rsidRPr="002F1C0A">
              <w:rPr>
                <w:rFonts w:ascii="Times New Roman" w:eastAsia="宋体" w:hAnsi="Times New Roman"/>
                <w:sz w:val="28"/>
              </w:rPr>
              <w:t>2</w:t>
            </w:r>
            <w:r w:rsidRPr="002F1C0A">
              <w:rPr>
                <w:rFonts w:ascii="Times New Roman" w:eastAsia="宋体"/>
                <w:sz w:val="28"/>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①供应商提供书面声明（见格式文件）；</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②采购人或采购代理机构将通过</w:t>
            </w:r>
            <w:r w:rsidRPr="002F1C0A">
              <w:rPr>
                <w:rFonts w:ascii="Times New Roman" w:eastAsia="宋体" w:hAnsi="Times New Roman"/>
                <w:sz w:val="28"/>
              </w:rPr>
              <w:t xml:space="preserve"> “</w:t>
            </w:r>
            <w:r w:rsidRPr="002F1C0A">
              <w:rPr>
                <w:rFonts w:ascii="Times New Roman" w:eastAsia="宋体"/>
                <w:sz w:val="28"/>
              </w:rPr>
              <w:t>信用中国</w:t>
            </w:r>
            <w:r w:rsidRPr="002F1C0A">
              <w:rPr>
                <w:rFonts w:ascii="Times New Roman" w:eastAsia="宋体" w:hAnsi="Times New Roman"/>
                <w:sz w:val="28"/>
              </w:rPr>
              <w:t>”</w:t>
            </w:r>
            <w:r w:rsidRPr="002F1C0A">
              <w:rPr>
                <w:rFonts w:ascii="Times New Roman" w:eastAsia="宋体"/>
                <w:sz w:val="28"/>
              </w:rPr>
              <w:t>网站</w:t>
            </w:r>
            <w:r w:rsidRPr="002F1C0A">
              <w:rPr>
                <w:rFonts w:ascii="Times New Roman" w:eastAsia="宋体" w:hAnsi="Times New Roman"/>
                <w:sz w:val="28"/>
              </w:rPr>
              <w:t>(www.creditchina.gov.cn)</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中国政府采购网</w:t>
            </w:r>
            <w:r w:rsidRPr="002F1C0A">
              <w:rPr>
                <w:rFonts w:ascii="Times New Roman" w:eastAsia="宋体" w:hAnsi="Times New Roman"/>
                <w:sz w:val="28"/>
              </w:rPr>
              <w:t>"(www.ccgp.gov.cn)</w:t>
            </w:r>
            <w:r w:rsidRPr="002F1C0A">
              <w:rPr>
                <w:rFonts w:ascii="Times New Roman" w:eastAsia="宋体"/>
                <w:sz w:val="28"/>
              </w:rPr>
              <w:t>等渠道查询供应商信用记录，对列入失信被执行人、重大税收违法案件当事人名单、政府采购严重违法失信行为记录名单的供应商将拒绝其参与政府采购活动。</w:t>
            </w:r>
          </w:p>
        </w:tc>
      </w:tr>
      <w:tr w:rsidR="00782493" w:rsidRPr="002F1C0A">
        <w:trPr>
          <w:trHeight w:val="311"/>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6</w:t>
            </w:r>
            <w:r w:rsidRPr="002F1C0A">
              <w:rPr>
                <w:rFonts w:ascii="Times New Roman" w:eastAsia="宋体"/>
                <w:sz w:val="28"/>
              </w:rPr>
              <w:t>）法律、行政法规规定的其他条件</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r>
      <w:tr w:rsidR="00782493" w:rsidRPr="002F1C0A">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2</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特定资格条件</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按第一篇</w:t>
            </w:r>
            <w:r w:rsidRPr="002F1C0A">
              <w:rPr>
                <w:rFonts w:ascii="Times New Roman" w:eastAsia="宋体" w:hAnsi="Times New Roman"/>
                <w:sz w:val="28"/>
              </w:rPr>
              <w:t>“</w:t>
            </w:r>
            <w:r w:rsidRPr="002F1C0A">
              <w:rPr>
                <w:rFonts w:ascii="Times New Roman" w:eastAsia="宋体"/>
                <w:sz w:val="28"/>
              </w:rPr>
              <w:t>三、供应商资格要求（二）特定资格条件</w:t>
            </w:r>
            <w:r w:rsidRPr="002F1C0A">
              <w:rPr>
                <w:rFonts w:ascii="Times New Roman" w:eastAsia="宋体" w:hAnsi="Times New Roman"/>
                <w:sz w:val="28"/>
              </w:rPr>
              <w:t>”</w:t>
            </w:r>
            <w:r w:rsidRPr="002F1C0A">
              <w:rPr>
                <w:rFonts w:ascii="Times New Roman" w:eastAsia="宋体"/>
                <w:sz w:val="28"/>
              </w:rPr>
              <w:t>的要求提交</w:t>
            </w:r>
          </w:p>
        </w:tc>
      </w:tr>
      <w:tr w:rsidR="00782493" w:rsidRPr="002F1C0A">
        <w:trPr>
          <w:trHeight w:val="45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3</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保证金</w:t>
            </w:r>
          </w:p>
        </w:tc>
        <w:tc>
          <w:tcPr>
            <w:tcW w:w="5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按照竞争性谈判文件要求足额缴纳保证金</w:t>
            </w:r>
          </w:p>
        </w:tc>
      </w:tr>
    </w:tbl>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注</w:t>
      </w:r>
      <w:r w:rsidRPr="002F1C0A">
        <w:rPr>
          <w:rFonts w:ascii="Times New Roman" w:eastAsia="宋体" w:hAnsi="Times New Roman"/>
          <w:sz w:val="28"/>
        </w:rPr>
        <w:t>1</w:t>
      </w:r>
      <w:r w:rsidRPr="002F1C0A">
        <w:rPr>
          <w:rFonts w:ascii="Times New Roman" w:eastAsia="宋体"/>
          <w:sz w:val="28"/>
        </w:rPr>
        <w:t>：供应商按</w:t>
      </w:r>
      <w:r w:rsidRPr="002F1C0A">
        <w:rPr>
          <w:rFonts w:ascii="Times New Roman" w:eastAsia="宋体" w:hAnsi="Times New Roman"/>
          <w:sz w:val="28"/>
        </w:rPr>
        <w:t>“</w:t>
      </w:r>
      <w:r w:rsidRPr="002F1C0A">
        <w:rPr>
          <w:rFonts w:ascii="Times New Roman" w:eastAsia="宋体"/>
          <w:sz w:val="28"/>
        </w:rPr>
        <w:t>多证合一</w:t>
      </w:r>
      <w:r w:rsidRPr="002F1C0A">
        <w:rPr>
          <w:rFonts w:ascii="Times New Roman" w:eastAsia="宋体" w:hAnsi="Times New Roman"/>
          <w:sz w:val="28"/>
        </w:rPr>
        <w:t>”</w:t>
      </w:r>
      <w:r w:rsidRPr="002F1C0A">
        <w:rPr>
          <w:rFonts w:ascii="Times New Roman" w:eastAsia="宋体"/>
          <w:sz w:val="28"/>
        </w:rPr>
        <w:t>登记制度办理营业执照的，组织机构代码证、税务登记证（副本）和社会保险登记证以供应商所提供的营业执照（副本）复印件为准。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注</w:t>
      </w:r>
      <w:r w:rsidRPr="002F1C0A">
        <w:rPr>
          <w:rFonts w:ascii="Times New Roman" w:eastAsia="宋体" w:hAnsi="Times New Roman"/>
          <w:sz w:val="28"/>
        </w:rPr>
        <w:t>2</w:t>
      </w:r>
      <w:r w:rsidRPr="002F1C0A">
        <w:rPr>
          <w:rFonts w:ascii="Times New Roman" w:eastAsia="宋体"/>
          <w:sz w:val="28"/>
        </w:rPr>
        <w:t>：根据《中华人民共和国政府采购法实施条例》第十九条</w:t>
      </w:r>
      <w:r w:rsidRPr="002F1C0A">
        <w:rPr>
          <w:rFonts w:ascii="Times New Roman" w:eastAsia="宋体" w:hAnsi="Times New Roman"/>
          <w:sz w:val="28"/>
        </w:rPr>
        <w:t>“</w:t>
      </w:r>
      <w:r w:rsidRPr="002F1C0A">
        <w:rPr>
          <w:rFonts w:ascii="Times New Roman" w:eastAsia="宋体"/>
          <w:sz w:val="28"/>
        </w:rPr>
        <w:t>参加政府采购活动前三年内，在经营活动中没有重大违法记录</w:t>
      </w:r>
      <w:r w:rsidRPr="002F1C0A">
        <w:rPr>
          <w:rFonts w:ascii="Times New Roman" w:eastAsia="宋体" w:hAnsi="Times New Roman"/>
          <w:sz w:val="28"/>
        </w:rPr>
        <w:t>”</w:t>
      </w:r>
      <w:r w:rsidRPr="002F1C0A">
        <w:rPr>
          <w:rFonts w:ascii="Times New Roman" w:eastAsia="宋体"/>
          <w:sz w:val="28"/>
        </w:rPr>
        <w:t>中</w:t>
      </w:r>
      <w:r w:rsidRPr="002F1C0A">
        <w:rPr>
          <w:rFonts w:ascii="Times New Roman" w:eastAsia="宋体" w:hAnsi="Times New Roman"/>
          <w:sz w:val="28"/>
        </w:rPr>
        <w:t>“</w:t>
      </w:r>
      <w:r w:rsidRPr="002F1C0A">
        <w:rPr>
          <w:rFonts w:ascii="Times New Roman" w:eastAsia="宋体"/>
          <w:sz w:val="28"/>
        </w:rPr>
        <w:t>重大违法记录</w:t>
      </w:r>
      <w:r w:rsidRPr="002F1C0A">
        <w:rPr>
          <w:rFonts w:ascii="Times New Roman" w:eastAsia="宋体" w:hAnsi="Times New Roman"/>
          <w:sz w:val="28"/>
        </w:rPr>
        <w:t>”</w:t>
      </w:r>
      <w:r w:rsidRPr="002F1C0A">
        <w:rPr>
          <w:rFonts w:ascii="Times New Roman" w:eastAsia="宋体"/>
          <w:sz w:val="28"/>
        </w:rPr>
        <w:t>，是指供应商因违法经营受到刑事处罚或者责令停产停业、吊销许可</w:t>
      </w:r>
      <w:r w:rsidRPr="002F1C0A">
        <w:rPr>
          <w:rFonts w:ascii="Times New Roman" w:eastAsia="宋体"/>
          <w:sz w:val="28"/>
        </w:rPr>
        <w:lastRenderedPageBreak/>
        <w:t>证或者执照、较大数额罚款等行政处罚。行政处罚中</w:t>
      </w:r>
      <w:r w:rsidRPr="002F1C0A">
        <w:rPr>
          <w:rFonts w:ascii="Times New Roman" w:eastAsia="宋体" w:hAnsi="Times New Roman"/>
          <w:sz w:val="28"/>
        </w:rPr>
        <w:t>“</w:t>
      </w:r>
      <w:r w:rsidRPr="002F1C0A">
        <w:rPr>
          <w:rFonts w:ascii="Times New Roman" w:eastAsia="宋体"/>
          <w:sz w:val="28"/>
        </w:rPr>
        <w:t>较大数额</w:t>
      </w:r>
      <w:r w:rsidRPr="002F1C0A">
        <w:rPr>
          <w:rFonts w:ascii="Times New Roman" w:eastAsia="宋体" w:hAnsi="Times New Roman"/>
          <w:sz w:val="28"/>
        </w:rPr>
        <w:t>”</w:t>
      </w:r>
      <w:r w:rsidRPr="002F1C0A">
        <w:rPr>
          <w:rFonts w:ascii="Times New Roman" w:eastAsia="宋体"/>
          <w:sz w:val="28"/>
        </w:rPr>
        <w:t>的认定标准，由被执行人所在的省、自治区、直辖市人民政府制定，国务院有关部门规定了较大数额标准的，从其规定。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符合性检查。依据竞争性谈判文件的规定，谈判小组从响应文件的有效性、完整性和对竞争性谈判文件的响应程度进行审查，以确定是否对竞争性谈判文件的实质性要求作出响应。符合性检查资料表如下：</w:t>
      </w:r>
    </w:p>
    <w:tbl>
      <w:tblPr>
        <w:tblW w:w="0" w:type="auto"/>
        <w:tblInd w:w="108" w:type="dxa"/>
        <w:tblLayout w:type="fixed"/>
        <w:tblLook w:val="0000"/>
      </w:tblPr>
      <w:tblGrid>
        <w:gridCol w:w="817"/>
        <w:gridCol w:w="1418"/>
        <w:gridCol w:w="1984"/>
        <w:gridCol w:w="5409"/>
      </w:tblGrid>
      <w:tr w:rsidR="00782493" w:rsidRPr="002F1C0A">
        <w:trPr>
          <w:trHeight w:val="32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序号</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评审因素</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评审标准</w:t>
            </w:r>
          </w:p>
        </w:tc>
      </w:tr>
      <w:tr w:rsidR="00782493" w:rsidRPr="002F1C0A">
        <w:trPr>
          <w:trHeight w:val="384"/>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1</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有效性审查</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响应文件签署</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响应文件上法定代表人或其授权代表人的签字齐全。</w:t>
            </w:r>
          </w:p>
        </w:tc>
      </w:tr>
      <w:tr w:rsidR="00782493" w:rsidRPr="002F1C0A">
        <w:trPr>
          <w:trHeight w:val="389"/>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法定代表人身份证明及授权委托书</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法定代表人身份证明及授权委托书有效，符合竞争性谈判文件规定的格式，签字或盖章齐全。</w:t>
            </w:r>
          </w:p>
        </w:tc>
      </w:tr>
      <w:tr w:rsidR="00782493" w:rsidRPr="002F1C0A">
        <w:trPr>
          <w:trHeight w:val="386"/>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响应方案</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只能有一个响应方案。</w:t>
            </w:r>
          </w:p>
        </w:tc>
      </w:tr>
      <w:tr w:rsidR="00782493" w:rsidRPr="002F1C0A">
        <w:trPr>
          <w:trHeight w:val="452"/>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报价唯一</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只能有一个有效报价，不得提交选择性报价。</w:t>
            </w:r>
          </w:p>
        </w:tc>
      </w:tr>
      <w:tr w:rsidR="00782493" w:rsidRPr="002F1C0A">
        <w:trPr>
          <w:trHeight w:val="486"/>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完整性审查</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响应文件份数</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响应文件正、副本数量（含电子文档）符合竞争性谈判文件要求。</w:t>
            </w:r>
          </w:p>
        </w:tc>
      </w:tr>
      <w:tr w:rsidR="00782493" w:rsidRPr="002F1C0A">
        <w:trPr>
          <w:trHeight w:val="405"/>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hAnsi="Times New Roman"/>
                <w:sz w:val="28"/>
              </w:rPr>
              <w:t>3</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竞争性谈判文件的响应程度审查</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响应文件内容</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对竞争性谈判文件第三篇规定的谈判内容进行响应。</w:t>
            </w:r>
          </w:p>
        </w:tc>
      </w:tr>
      <w:tr w:rsidR="00782493" w:rsidRPr="002F1C0A">
        <w:trPr>
          <w:trHeight w:val="300"/>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谈判有效期</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满足谈判文件规定。</w:t>
            </w:r>
          </w:p>
        </w:tc>
      </w:tr>
    </w:tbl>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谈判小组在对响应文件的有效性、完整性和响应程度进行审查时，可以要求供应商对响应文件中含义不明确、同类问题表述不一致或者有明显文字和计算错误的内容等作出必要的澄清、说明或者更正。供应商的澄</w:t>
      </w:r>
      <w:r w:rsidRPr="002F1C0A">
        <w:rPr>
          <w:rFonts w:ascii="Times New Roman" w:eastAsia="宋体"/>
          <w:sz w:val="28"/>
        </w:rPr>
        <w:lastRenderedPageBreak/>
        <w:t>清、说明或者更正不得超出响应文件的范围或者改变响应文件的实质性内容。</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（五）在谈判过程中谈判的任何一方不得向他人透露与谈判有关的技术资料、价格或其他信息。</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（七）供应商在谈判时作出的所有书面承诺须由法定代表人或其授权代表签字。</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五、评审依据</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评审的依据为竞争性谈判文件和响应文件（含有效的补充文件）。谈判小组判断响应文件对竞争性谈判文件的响应，仅基于响应文件本身而不靠外部证据。</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六、成交原则</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（一）评审办法</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谈判小组将依照本竞争性谈判文件相关规定对质量和服务均能满足竞争性谈判实质性响应要求的供应商所提交的最后报价进行政策性扣减，并依据扣减后的价格按照由低到高的顺序提出</w:t>
      </w:r>
      <w:r w:rsidRPr="002F1C0A">
        <w:rPr>
          <w:rFonts w:ascii="Times New Roman" w:eastAsia="宋体" w:hAnsi="Times New Roman"/>
          <w:sz w:val="28"/>
        </w:rPr>
        <w:t>3</w:t>
      </w:r>
      <w:r w:rsidRPr="002F1C0A">
        <w:rPr>
          <w:rFonts w:ascii="Times New Roman" w:eastAsia="宋体"/>
          <w:sz w:val="28"/>
        </w:rPr>
        <w:t>名以上成交候选人，并编写评审报告。</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若供应商的最后报价经扣减后价格相同，按技术参数（条款）的优劣顺序排列；以上都相同的，按服务条款的优劣顺序排列。</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成交价格</w:t>
      </w:r>
      <w:r w:rsidRPr="002F1C0A">
        <w:rPr>
          <w:rFonts w:ascii="Times New Roman" w:eastAsia="宋体" w:hAnsi="Times New Roman"/>
          <w:sz w:val="28"/>
        </w:rPr>
        <w:t>=</w:t>
      </w:r>
      <w:r w:rsidRPr="002F1C0A">
        <w:rPr>
          <w:rFonts w:ascii="Times New Roman" w:eastAsia="宋体"/>
          <w:sz w:val="28"/>
        </w:rPr>
        <w:t>成交供应商的最后报价</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（二）评审细则</w:t>
      </w:r>
    </w:p>
    <w:p w:rsidR="00782493" w:rsidRPr="002F1C0A" w:rsidRDefault="00782493">
      <w:pPr>
        <w:tabs>
          <w:tab w:val="left" w:pos="36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资格符合性检查</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依据法律法规和竞争性谈判文件的规定，对供应商的资格证明、保证金等进行审查，以确定供应商是否具备谈判资格。</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对响应文件的有效性、完整性和响应程度检查</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关于政策性扣减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3.1</w:t>
      </w:r>
      <w:r w:rsidRPr="002F1C0A">
        <w:rPr>
          <w:rFonts w:ascii="Times New Roman" w:eastAsia="宋体"/>
          <w:sz w:val="28"/>
        </w:rPr>
        <w:t>政策性扣减范围</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供应商符合小型、微型企业或监狱企业条件、残疾人福利性单位的，其最后报价将按相应比例进行扣减。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 xml:space="preserve">3.2  </w:t>
      </w:r>
      <w:r w:rsidRPr="002F1C0A">
        <w:rPr>
          <w:rFonts w:ascii="Times New Roman" w:eastAsia="宋体"/>
          <w:sz w:val="28"/>
        </w:rPr>
        <w:t>政策性扣减方式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3.2.1</w:t>
      </w:r>
      <w:r w:rsidRPr="002F1C0A">
        <w:rPr>
          <w:rFonts w:ascii="Times New Roman" w:eastAsia="宋体"/>
          <w:sz w:val="28"/>
        </w:rPr>
        <w:t>供应商为非联合体参与谈判的，对小型企业给予</w:t>
      </w:r>
      <w:r w:rsidRPr="002F1C0A">
        <w:rPr>
          <w:rFonts w:ascii="Times New Roman" w:eastAsia="宋体" w:hAnsi="Times New Roman"/>
          <w:sz w:val="28"/>
        </w:rPr>
        <w:t>6%</w:t>
      </w:r>
      <w:r w:rsidRPr="002F1C0A">
        <w:rPr>
          <w:rFonts w:ascii="Times New Roman" w:eastAsia="宋体"/>
          <w:sz w:val="28"/>
        </w:rPr>
        <w:t>的扣除，微型企业给予</w:t>
      </w:r>
      <w:r w:rsidRPr="002F1C0A">
        <w:rPr>
          <w:rFonts w:ascii="Times New Roman" w:eastAsia="宋体" w:hAnsi="Times New Roman"/>
          <w:sz w:val="28"/>
        </w:rPr>
        <w:t>8%</w:t>
      </w:r>
      <w:r w:rsidRPr="002F1C0A">
        <w:rPr>
          <w:rFonts w:ascii="Times New Roman" w:eastAsia="宋体"/>
          <w:sz w:val="28"/>
        </w:rPr>
        <w:t>的扣除（注册资金十五万及以下的微型企业给予</w:t>
      </w:r>
      <w:r w:rsidRPr="002F1C0A">
        <w:rPr>
          <w:rFonts w:ascii="Times New Roman" w:eastAsia="宋体" w:hAnsi="Times New Roman"/>
          <w:sz w:val="28"/>
        </w:rPr>
        <w:t>10%</w:t>
      </w:r>
      <w:r w:rsidRPr="002F1C0A">
        <w:rPr>
          <w:rFonts w:ascii="Times New Roman" w:eastAsia="宋体"/>
          <w:sz w:val="28"/>
        </w:rPr>
        <w:t>的扣</w:t>
      </w:r>
      <w:r w:rsidRPr="002F1C0A">
        <w:rPr>
          <w:rFonts w:ascii="Times New Roman" w:eastAsia="宋体"/>
          <w:sz w:val="28"/>
        </w:rPr>
        <w:lastRenderedPageBreak/>
        <w:t>除），以扣除后的报价参与评审。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3.2.2</w:t>
      </w:r>
      <w:r w:rsidRPr="002F1C0A">
        <w:rPr>
          <w:rFonts w:ascii="Times New Roman" w:eastAsia="宋体"/>
          <w:sz w:val="28"/>
        </w:rPr>
        <w:t>供应商为联合体参与谈判的，在联合协议中小型企业、微型企业的协议合同金额占到联合体协议合同总金额</w:t>
      </w:r>
      <w:r w:rsidRPr="002F1C0A">
        <w:rPr>
          <w:rFonts w:ascii="Times New Roman" w:eastAsia="宋体" w:hAnsi="Times New Roman"/>
          <w:sz w:val="28"/>
        </w:rPr>
        <w:t>30</w:t>
      </w:r>
      <w:r w:rsidRPr="002F1C0A">
        <w:rPr>
          <w:rFonts w:ascii="Times New Roman" w:eastAsia="宋体"/>
          <w:sz w:val="28"/>
        </w:rPr>
        <w:t>％以上的，与小型企业联合的可给予联合体</w:t>
      </w:r>
      <w:r w:rsidRPr="002F1C0A">
        <w:rPr>
          <w:rFonts w:ascii="Times New Roman" w:eastAsia="宋体" w:hAnsi="Times New Roman"/>
          <w:sz w:val="28"/>
        </w:rPr>
        <w:t>2%</w:t>
      </w:r>
      <w:r w:rsidRPr="002F1C0A">
        <w:rPr>
          <w:rFonts w:ascii="Times New Roman" w:eastAsia="宋体"/>
          <w:sz w:val="28"/>
        </w:rPr>
        <w:t>的报价扣除，与微型企业联合的可给予联合体</w:t>
      </w:r>
      <w:r w:rsidRPr="002F1C0A">
        <w:rPr>
          <w:rFonts w:ascii="Times New Roman" w:eastAsia="宋体" w:hAnsi="Times New Roman"/>
          <w:sz w:val="28"/>
        </w:rPr>
        <w:t>3%</w:t>
      </w:r>
      <w:r w:rsidRPr="002F1C0A">
        <w:rPr>
          <w:rFonts w:ascii="Times New Roman" w:eastAsia="宋体"/>
          <w:sz w:val="28"/>
        </w:rPr>
        <w:t>的报价扣除。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3.2.3</w:t>
      </w:r>
      <w:r w:rsidRPr="002F1C0A">
        <w:rPr>
          <w:rFonts w:ascii="Times New Roman" w:eastAsia="宋体"/>
          <w:sz w:val="28"/>
        </w:rPr>
        <w:t>监狱企业、残疾人福利性单位属于微型企业的，应提供企业所在地的县级以上中小企业主管部门本年度出具的证明文件复印件和微型企业承诺书（详见第六篇</w:t>
      </w:r>
      <w:r w:rsidRPr="002F1C0A">
        <w:rPr>
          <w:rFonts w:ascii="Times New Roman" w:eastAsia="宋体" w:hAnsi="Times New Roman"/>
          <w:sz w:val="28"/>
        </w:rPr>
        <w:t xml:space="preserve"> </w:t>
      </w:r>
      <w:r w:rsidRPr="002F1C0A">
        <w:rPr>
          <w:rFonts w:ascii="Times New Roman" w:eastAsia="宋体"/>
          <w:sz w:val="28"/>
        </w:rPr>
        <w:t>五、其他</w:t>
      </w:r>
      <w:r w:rsidRPr="002F1C0A">
        <w:rPr>
          <w:rFonts w:ascii="Times New Roman" w:eastAsia="宋体" w:hAnsi="Times New Roman"/>
          <w:sz w:val="28"/>
        </w:rPr>
        <w:t>“</w:t>
      </w:r>
      <w:r w:rsidRPr="002F1C0A">
        <w:rPr>
          <w:rFonts w:ascii="Times New Roman" w:eastAsia="宋体"/>
          <w:sz w:val="28"/>
        </w:rPr>
        <w:t>微型企业承诺书</w:t>
      </w:r>
      <w:r w:rsidRPr="002F1C0A">
        <w:rPr>
          <w:rFonts w:ascii="Times New Roman" w:eastAsia="宋体" w:hAnsi="Times New Roman"/>
          <w:sz w:val="28"/>
        </w:rPr>
        <w:t>”</w:t>
      </w:r>
      <w:r w:rsidRPr="002F1C0A">
        <w:rPr>
          <w:rFonts w:ascii="Times New Roman" w:eastAsia="宋体"/>
          <w:sz w:val="28"/>
        </w:rPr>
        <w:t>）。未提供以上资料的监狱企业、残疾人福利性单位视同小型企业。</w:t>
      </w:r>
    </w:p>
    <w:p w:rsidR="00782493" w:rsidRPr="002F1C0A" w:rsidRDefault="00782493">
      <w:pPr>
        <w:snapToGrid w:val="0"/>
        <w:spacing w:line="560" w:lineRule="exact"/>
        <w:ind w:left="560" w:firstLine="560"/>
        <w:rPr>
          <w:rFonts w:ascii="Times New Roman" w:eastAsia="宋体" w:hAnsi="Times New Roman"/>
          <w:sz w:val="28"/>
        </w:rPr>
      </w:pP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成交供应商的确定：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4.1“</w:t>
      </w:r>
      <w:r w:rsidRPr="002F1C0A">
        <w:rPr>
          <w:rFonts w:ascii="Times New Roman" w:eastAsia="宋体"/>
          <w:sz w:val="28"/>
        </w:rPr>
        <w:t>第三篇</w:t>
      </w:r>
      <w:r w:rsidRPr="002F1C0A">
        <w:rPr>
          <w:rFonts w:ascii="Times New Roman" w:eastAsia="宋体" w:hAnsi="Times New Roman"/>
          <w:sz w:val="28"/>
        </w:rPr>
        <w:t xml:space="preserve"> </w:t>
      </w:r>
      <w:r w:rsidRPr="002F1C0A">
        <w:rPr>
          <w:rFonts w:ascii="Times New Roman" w:eastAsia="宋体"/>
          <w:sz w:val="28"/>
        </w:rPr>
        <w:t>谈判项目技术需求</w:t>
      </w:r>
      <w:r w:rsidRPr="002F1C0A">
        <w:rPr>
          <w:rFonts w:ascii="Times New Roman" w:eastAsia="宋体" w:hAnsi="Times New Roman"/>
          <w:sz w:val="28"/>
        </w:rPr>
        <w:t>”</w:t>
      </w:r>
      <w:r w:rsidRPr="002F1C0A">
        <w:rPr>
          <w:rFonts w:ascii="Times New Roman" w:eastAsia="宋体"/>
          <w:sz w:val="28"/>
        </w:rPr>
        <w:t>有一条及以上不能满足竞争性谈判文件要求的供应商将失去成为成交供应商的资格。</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4.2“</w:t>
      </w:r>
      <w:r w:rsidRPr="002F1C0A">
        <w:rPr>
          <w:rFonts w:ascii="Times New Roman" w:eastAsia="宋体"/>
          <w:sz w:val="28"/>
        </w:rPr>
        <w:t>第四篇</w:t>
      </w:r>
      <w:r w:rsidRPr="002F1C0A">
        <w:rPr>
          <w:rFonts w:ascii="Times New Roman" w:eastAsia="宋体" w:hAnsi="Times New Roman"/>
          <w:sz w:val="28"/>
        </w:rPr>
        <w:t xml:space="preserve"> </w:t>
      </w:r>
      <w:r w:rsidRPr="002F1C0A">
        <w:rPr>
          <w:rFonts w:ascii="Times New Roman" w:eastAsia="宋体"/>
          <w:sz w:val="28"/>
        </w:rPr>
        <w:t>谈判项目服务需求</w:t>
      </w:r>
      <w:r w:rsidRPr="002F1C0A">
        <w:rPr>
          <w:rFonts w:ascii="Times New Roman" w:eastAsia="宋体" w:hAnsi="Times New Roman"/>
          <w:sz w:val="28"/>
        </w:rPr>
        <w:t>”</w:t>
      </w:r>
      <w:r w:rsidRPr="002F1C0A">
        <w:rPr>
          <w:rFonts w:ascii="Times New Roman" w:eastAsia="宋体"/>
          <w:sz w:val="28"/>
        </w:rPr>
        <w:t>有一条及以上不能满足竞争性谈判文件要求的供应商将失去成为成交供应商的资格。</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4.3</w:t>
      </w:r>
      <w:r w:rsidRPr="002F1C0A">
        <w:rPr>
          <w:rFonts w:ascii="Times New Roman" w:eastAsia="宋体"/>
          <w:sz w:val="28"/>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4.4</w:t>
      </w:r>
      <w:r w:rsidRPr="002F1C0A">
        <w:rPr>
          <w:rFonts w:ascii="Times New Roman" w:eastAsia="宋体"/>
          <w:sz w:val="28"/>
        </w:rPr>
        <w:t>谈判小组将依照评审办法提出成交候选人。</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4.5</w:t>
      </w:r>
      <w:r w:rsidRPr="002F1C0A">
        <w:rPr>
          <w:rFonts w:ascii="Times New Roman" w:eastAsia="宋体"/>
          <w:sz w:val="28"/>
        </w:rPr>
        <w:t>采购代理机构应当在评审结束后</w:t>
      </w:r>
      <w:r w:rsidRPr="002F1C0A">
        <w:rPr>
          <w:rFonts w:ascii="Times New Roman" w:eastAsia="宋体" w:hAnsi="Times New Roman"/>
          <w:sz w:val="28"/>
        </w:rPr>
        <w:t>2</w:t>
      </w:r>
      <w:r w:rsidRPr="002F1C0A">
        <w:rPr>
          <w:rFonts w:ascii="Times New Roman" w:eastAsia="宋体"/>
          <w:sz w:val="28"/>
        </w:rPr>
        <w:t>个工作日内将评审报告送采购人确认。采购人应当在收到评审报告后</w:t>
      </w:r>
      <w:r w:rsidRPr="002F1C0A">
        <w:rPr>
          <w:rFonts w:ascii="Times New Roman" w:eastAsia="宋体" w:hAnsi="Times New Roman"/>
          <w:sz w:val="28"/>
        </w:rPr>
        <w:t>5</w:t>
      </w:r>
      <w:r w:rsidRPr="002F1C0A">
        <w:rPr>
          <w:rFonts w:ascii="Times New Roman" w:eastAsia="宋体"/>
          <w:sz w:val="28"/>
        </w:rPr>
        <w:t>个工作日内，从评审报告提出的成交候选人中，根据质量和服务均能满足采购文件实质性响应要求且最后报价最低的原则确定成交供应商，也可以书面授权谈判小组直接确定成交</w:t>
      </w:r>
      <w:r w:rsidRPr="002F1C0A">
        <w:rPr>
          <w:rFonts w:ascii="Times New Roman" w:eastAsia="宋体"/>
          <w:sz w:val="28"/>
        </w:rPr>
        <w:lastRenderedPageBreak/>
        <w:t>供应商。采购人逾期未确定成交供应商且不提出异议的，视为确定评审报告提出的最后报价最低的供应商为成交供应商。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4.6</w:t>
      </w:r>
      <w:r w:rsidRPr="002F1C0A">
        <w:rPr>
          <w:rFonts w:ascii="Times New Roman" w:eastAsia="宋体"/>
          <w:sz w:val="28"/>
        </w:rPr>
        <w:t>成交供应商的变更</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4.6.1</w:t>
      </w:r>
      <w:r w:rsidRPr="002F1C0A">
        <w:rPr>
          <w:rFonts w:ascii="Times New Roman" w:eastAsia="宋体"/>
          <w:sz w:val="28"/>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4.6.2</w:t>
      </w:r>
      <w:r w:rsidRPr="002F1C0A">
        <w:rPr>
          <w:rFonts w:ascii="Times New Roman" w:eastAsia="宋体"/>
          <w:sz w:val="28"/>
        </w:rPr>
        <w:t>成交供应商无充分理由放弃成交的，采购人将会同采购代理机构把相关情况报财政部门，财政部门将根据相关法律法规的规定对违规供应商进行处罚。</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hAnsi="Times New Roman"/>
          <w:sz w:val="28"/>
        </w:rPr>
        <w:t>5.</w:t>
      </w:r>
      <w:r w:rsidRPr="002F1C0A">
        <w:rPr>
          <w:rFonts w:ascii="Times New Roman" w:eastAsia="宋体"/>
          <w:sz w:val="28"/>
        </w:rPr>
        <w:t>出现下列情形之一的，采购人或者采购代理机构应当终止竞争性谈判采购活动，发布项目终止公告并说明原因，重新开展采购活动：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hAnsi="Times New Roman"/>
          <w:sz w:val="28"/>
        </w:rPr>
        <w:t>5.1</w:t>
      </w:r>
      <w:r w:rsidRPr="002F1C0A">
        <w:rPr>
          <w:rFonts w:ascii="Times New Roman" w:eastAsia="宋体"/>
          <w:sz w:val="28"/>
        </w:rPr>
        <w:t>因情况变化，不再符合规定的竞争性谈判采购方式适用情形的；</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hAnsi="Times New Roman"/>
          <w:sz w:val="28"/>
        </w:rPr>
        <w:t>5.2</w:t>
      </w:r>
      <w:r w:rsidRPr="002F1C0A">
        <w:rPr>
          <w:rFonts w:ascii="Times New Roman" w:eastAsia="宋体"/>
          <w:sz w:val="28"/>
        </w:rPr>
        <w:t>出现影响采购公正的违法、违规行为的；</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hAnsi="Times New Roman"/>
          <w:sz w:val="28"/>
        </w:rPr>
        <w:t>5.3</w:t>
      </w:r>
      <w:r w:rsidRPr="002F1C0A">
        <w:rPr>
          <w:rFonts w:ascii="Times New Roman" w:eastAsia="宋体"/>
          <w:sz w:val="28"/>
        </w:rPr>
        <w:t>在采购过程中符合竞争要求的供应商或者报价未超过采购预算的供应商不足</w:t>
      </w:r>
      <w:r w:rsidRPr="002F1C0A">
        <w:rPr>
          <w:rFonts w:ascii="Times New Roman" w:eastAsia="宋体" w:hAnsi="Times New Roman"/>
          <w:sz w:val="28"/>
        </w:rPr>
        <w:t>3</w:t>
      </w:r>
      <w:r w:rsidRPr="002F1C0A">
        <w:rPr>
          <w:rFonts w:ascii="Times New Roman" w:eastAsia="宋体"/>
          <w:sz w:val="28"/>
        </w:rPr>
        <w:t>家的，但《政府采购非招标采购方式管理办法》第二十七条第二款规定的情形除外。</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七、成交通知</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（一）成交供应商确定后，采购代理机构将在重庆市政府采购网（</w:t>
      </w:r>
      <w:hyperlink r:id="rId18" w:history="1">
        <w:r w:rsidRPr="002F1C0A">
          <w:rPr>
            <w:rFonts w:ascii="Times New Roman" w:eastAsia="宋体" w:hAnsi="Times New Roman"/>
            <w:sz w:val="28"/>
          </w:rPr>
          <w:t>http://www.cqgp.gov.cn</w:t>
        </w:r>
      </w:hyperlink>
      <w:r w:rsidRPr="002F1C0A">
        <w:rPr>
          <w:rFonts w:ascii="Times New Roman" w:eastAsia="宋体"/>
          <w:sz w:val="28"/>
        </w:rPr>
        <w:t>）上发布成交结果公告。</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（二）结果公告发出同时，采购代理机构将以书面形式发出《成交通知书》。《成交通知书》一经发出即发生法律效力。</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（三）《成交通知书》将作为签订合同的依据。</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八、关于质疑和投诉</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（一）质疑</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sz w:val="28"/>
        </w:rPr>
        <w:lastRenderedPageBreak/>
        <w:t>供应商认为采购文件、采购过程和成交结果使自己的权益收到伤害的，可向采购人或采购代理机构以书面形式提出质疑。</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sz w:val="28"/>
        </w:rPr>
        <w:t>提出质疑的应当是参与所质疑项目采购活动的供应商。</w:t>
      </w:r>
      <w:r w:rsidRPr="002F1C0A">
        <w:rPr>
          <w:rFonts w:ascii="Times New Roman" w:eastAsia="宋体" w:hAnsi="Times New Roman"/>
          <w:sz w:val="28"/>
        </w:rPr>
        <w:t xml:space="preserve"> </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质疑时限、内容</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1.1</w:t>
      </w:r>
      <w:r w:rsidRPr="002F1C0A">
        <w:rPr>
          <w:rFonts w:ascii="Times New Roman" w:eastAsia="宋体"/>
          <w:sz w:val="28"/>
        </w:rPr>
        <w:t>供应商认为采购文件、采购过程、成交结果使自己的权益受到损害的，可以在知道或者应知其权益受到损害之日起</w:t>
      </w:r>
      <w:r w:rsidRPr="002F1C0A">
        <w:rPr>
          <w:rFonts w:ascii="Times New Roman" w:eastAsia="宋体" w:hAnsi="Times New Roman"/>
          <w:sz w:val="28"/>
        </w:rPr>
        <w:t>7</w:t>
      </w:r>
      <w:r w:rsidRPr="002F1C0A">
        <w:rPr>
          <w:rFonts w:ascii="Times New Roman" w:eastAsia="宋体"/>
          <w:sz w:val="28"/>
        </w:rPr>
        <w:t>个工作日内，以书面形式向采购人、采购代理机构提出质疑。</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w:t>
      </w:r>
      <w:r w:rsidRPr="002F1C0A">
        <w:rPr>
          <w:rFonts w:ascii="Times New Roman" w:eastAsia="宋体"/>
          <w:sz w:val="28"/>
        </w:rPr>
        <w:t>供应商提出质疑应当提交质疑函和必要的证明材料，质疑函应当包括下列内容：</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1.2.1</w:t>
      </w:r>
      <w:r w:rsidRPr="002F1C0A">
        <w:rPr>
          <w:rFonts w:ascii="Times New Roman" w:eastAsia="宋体"/>
          <w:sz w:val="28"/>
        </w:rPr>
        <w:t>供应商的姓名或者名称、地址、邮编、联系人及联系电话；</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1.2.2</w:t>
      </w:r>
      <w:r w:rsidRPr="002F1C0A">
        <w:rPr>
          <w:rFonts w:ascii="Times New Roman" w:eastAsia="宋体"/>
          <w:sz w:val="28"/>
        </w:rPr>
        <w:t>质疑项目的名称、项目号以及谈判项目编号；</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1.2.3</w:t>
      </w:r>
      <w:r w:rsidRPr="002F1C0A">
        <w:rPr>
          <w:rFonts w:ascii="Times New Roman" w:eastAsia="宋体"/>
          <w:sz w:val="28"/>
        </w:rPr>
        <w:t>具体、明确的质疑事项和与质疑事项相关的请求；</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1.2.4</w:t>
      </w:r>
      <w:r w:rsidRPr="002F1C0A">
        <w:rPr>
          <w:rFonts w:ascii="Times New Roman" w:eastAsia="宋体"/>
          <w:sz w:val="28"/>
        </w:rPr>
        <w:t>事实依据；</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1.2.5</w:t>
      </w:r>
      <w:r w:rsidRPr="002F1C0A">
        <w:rPr>
          <w:rFonts w:ascii="Times New Roman" w:eastAsia="宋体"/>
          <w:sz w:val="28"/>
        </w:rPr>
        <w:t>必要的法律依据；</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1.2.6</w:t>
      </w:r>
      <w:r w:rsidRPr="002F1C0A">
        <w:rPr>
          <w:rFonts w:ascii="Times New Roman" w:eastAsia="宋体"/>
          <w:sz w:val="28"/>
        </w:rPr>
        <w:t>提出质疑的日期；</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1.2.7</w:t>
      </w:r>
      <w:r w:rsidRPr="002F1C0A">
        <w:rPr>
          <w:rFonts w:ascii="Times New Roman" w:eastAsia="宋体"/>
          <w:sz w:val="28"/>
        </w:rPr>
        <w:t>营业执照（或事业单位法人证书，或个体工商户营业执照或有效的自然人身份证明、组织机构代码证）复印件；</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1.2.8</w:t>
      </w:r>
      <w:r w:rsidRPr="002F1C0A">
        <w:rPr>
          <w:rFonts w:ascii="Times New Roman" w:eastAsia="宋体"/>
          <w:sz w:val="28"/>
        </w:rPr>
        <w:t>法定代表人授权委托书原件、法定代表人身份证复印件和其授权代表的身份证复印件（供应商为自然人的提供自然人身份证复印件）；</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1.3</w:t>
      </w:r>
      <w:r w:rsidRPr="002F1C0A">
        <w:rPr>
          <w:rFonts w:ascii="Times New Roman" w:eastAsia="宋体"/>
          <w:sz w:val="28"/>
        </w:rPr>
        <w:t>供应商为自然人的，质疑函应当由本人签字；供应商为法人或者其他组织的，质疑函应当由法定代表人、主要负责人，或者其授权代表签字或者盖章，并加盖公章。</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质疑答复</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sz w:val="28"/>
        </w:rPr>
        <w:t>采购人、采购代理机构应当在收到供应商的书面质疑后七个工作日内作出答复，并以书面形式通知质疑供应商和其他有关供应商。</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lastRenderedPageBreak/>
        <w:t>3.</w:t>
      </w:r>
      <w:r w:rsidRPr="002F1C0A">
        <w:rPr>
          <w:rFonts w:ascii="Times New Roman" w:eastAsia="宋体"/>
          <w:sz w:val="28"/>
        </w:rPr>
        <w:t>其他</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3.1</w:t>
      </w:r>
      <w:r w:rsidRPr="002F1C0A">
        <w:rPr>
          <w:rFonts w:ascii="Times New Roman" w:eastAsia="宋体"/>
          <w:sz w:val="28"/>
        </w:rPr>
        <w:t>供应商应按照《政府采购质疑和投诉办法》（财政部令第</w:t>
      </w:r>
      <w:r w:rsidRPr="002F1C0A">
        <w:rPr>
          <w:rFonts w:ascii="Times New Roman" w:eastAsia="宋体" w:hAnsi="Times New Roman"/>
          <w:sz w:val="28"/>
        </w:rPr>
        <w:t>94</w:t>
      </w:r>
      <w:r w:rsidRPr="002F1C0A">
        <w:rPr>
          <w:rFonts w:ascii="Times New Roman" w:eastAsia="宋体"/>
          <w:sz w:val="28"/>
        </w:rPr>
        <w:t>号）及相关法律法规要求，在法定质疑期内一次性提出针对同一采购程序环节的质疑。</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3.2</w:t>
      </w:r>
      <w:r w:rsidRPr="002F1C0A">
        <w:rPr>
          <w:rFonts w:ascii="Times New Roman" w:eastAsia="宋体"/>
          <w:sz w:val="28"/>
        </w:rPr>
        <w:t>质疑函范本可在财政部门户网站和中国政府采购网下载。</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sz w:val="28"/>
        </w:rPr>
        <w:t>（二）投诉</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供应商对采购人、采购代理机构的答复不满意，或者采购人、采购代理机构未在规定时间内作出答复的，可以在答复期满后</w:t>
      </w:r>
      <w:r w:rsidRPr="002F1C0A">
        <w:rPr>
          <w:rFonts w:ascii="Times New Roman" w:eastAsia="宋体" w:hAnsi="Times New Roman"/>
          <w:sz w:val="28"/>
        </w:rPr>
        <w:t>15</w:t>
      </w:r>
      <w:r w:rsidRPr="002F1C0A">
        <w:rPr>
          <w:rFonts w:ascii="Times New Roman" w:eastAsia="宋体"/>
          <w:sz w:val="28"/>
        </w:rPr>
        <w:t>个工作日内按照相关法律法规向财政部门提起投诉。</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供应商应按照《政府采购质疑和投诉办法》（财政部令第</w:t>
      </w:r>
      <w:r w:rsidRPr="002F1C0A">
        <w:rPr>
          <w:rFonts w:ascii="Times New Roman" w:eastAsia="宋体" w:hAnsi="Times New Roman"/>
          <w:sz w:val="28"/>
        </w:rPr>
        <w:t>94</w:t>
      </w:r>
      <w:r w:rsidRPr="002F1C0A">
        <w:rPr>
          <w:rFonts w:ascii="Times New Roman" w:eastAsia="宋体"/>
          <w:sz w:val="28"/>
        </w:rPr>
        <w:t>号）及相关法律法规要求递交投诉书和必要的证明材料。投诉书范本可在财政部门户网站和中国政府采购网下载。</w:t>
      </w:r>
    </w:p>
    <w:p w:rsidR="00782493" w:rsidRPr="002F1C0A" w:rsidRDefault="00782493">
      <w:pPr>
        <w:snapToGrid w:val="0"/>
        <w:spacing w:line="560" w:lineRule="exact"/>
        <w:ind w:left="480" w:firstLine="48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在确定受理投诉后，财政部门自受理投诉之日起</w:t>
      </w:r>
      <w:r w:rsidRPr="002F1C0A">
        <w:rPr>
          <w:rFonts w:ascii="Times New Roman" w:eastAsia="宋体" w:hAnsi="Times New Roman"/>
          <w:sz w:val="28"/>
        </w:rPr>
        <w:t>30</w:t>
      </w:r>
      <w:r w:rsidRPr="002F1C0A">
        <w:rPr>
          <w:rFonts w:ascii="Times New Roman" w:eastAsia="宋体"/>
          <w:sz w:val="28"/>
        </w:rPr>
        <w:t>个工作日内（需要检验、检测、鉴定、专家评审以及需要投诉人补正材料的，所需时间不计算在投诉处理期限内）对投诉事项做出处理决定。</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九、签订合同</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（一）采购人应当自成交通知书发出之日起三十日内，按照竞争性谈判文件和成交供应商响应文件的约定，与成交供应商签订书面合同。所签订</w:t>
      </w:r>
      <w:r w:rsidRPr="002F1C0A">
        <w:rPr>
          <w:rFonts w:ascii="Times New Roman" w:eastAsia="宋体"/>
          <w:sz w:val="28"/>
        </w:rPr>
        <w:lastRenderedPageBreak/>
        <w:t>的合同不得对竞争性谈判文件和供应商的响应文件作实质性修改。</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（二）采购人应当自政府采购合同签订之日起</w:t>
      </w:r>
      <w:r w:rsidRPr="002F1C0A">
        <w:rPr>
          <w:rFonts w:ascii="Times New Roman" w:eastAsia="宋体" w:hAnsi="Times New Roman"/>
          <w:sz w:val="28"/>
        </w:rPr>
        <w:t>2</w:t>
      </w:r>
      <w:r w:rsidRPr="002F1C0A">
        <w:rPr>
          <w:rFonts w:ascii="Times New Roman" w:eastAsia="宋体"/>
          <w:sz w:val="28"/>
        </w:rPr>
        <w:t>个工作日内，将政府采购合同在重庆市政府采购网上公告，但政府采购合同中涉及国家秘密、商业秘密的内容除外。</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（三）竞争性谈判文件、供应商的响应文件及澄清文件等，均为签订政府采购合同的依据。</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（四）合同生效条款由供需双方约定，法律、行政法规规定应当办理批准、登记等手续后生效的合同，依照其规定。</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（五）合同原则上应按照《重庆市政府采购合同》签订，相关单位要求适用合同通用格式版本的，应按其要求另行签订其他合同。</w:t>
      </w:r>
    </w:p>
    <w:p w:rsidR="00782493" w:rsidRPr="002F1C0A" w:rsidRDefault="00782493">
      <w:pPr>
        <w:snapToGrid w:val="0"/>
        <w:spacing w:line="560" w:lineRule="exact"/>
        <w:ind w:left="420" w:firstLine="420"/>
        <w:rPr>
          <w:rFonts w:ascii="Times New Roman" w:eastAsia="宋体" w:hAnsi="Times New Roman"/>
          <w:sz w:val="28"/>
        </w:rPr>
      </w:pP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（六）采购人要求成交供应商提供履约保证金的，应当在竞争性谈判文件中予以约定。成交供应商履约完毕后，采购人根据采购文件规定无息退还其履约保证金。</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十、政府采购信用融资</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w:t>
      </w:r>
      <w:r w:rsidRPr="002F1C0A">
        <w:rPr>
          <w:rFonts w:ascii="Times New Roman" w:eastAsia="宋体" w:hAnsi="Times New Roman"/>
          <w:sz w:val="28"/>
        </w:rPr>
        <w:t>“</w:t>
      </w:r>
      <w:r w:rsidRPr="002F1C0A">
        <w:rPr>
          <w:rFonts w:ascii="Times New Roman" w:eastAsia="宋体"/>
          <w:sz w:val="28"/>
        </w:rPr>
        <w:t>信用融资</w:t>
      </w:r>
      <w:r w:rsidRPr="002F1C0A">
        <w:rPr>
          <w:rFonts w:ascii="Times New Roman" w:eastAsia="宋体" w:hAnsi="Times New Roman"/>
          <w:sz w:val="28"/>
        </w:rPr>
        <w:t>”</w:t>
      </w:r>
      <w:r w:rsidRPr="002F1C0A">
        <w:rPr>
          <w:rFonts w:ascii="Times New Roman" w:eastAsia="宋体"/>
          <w:sz w:val="28"/>
        </w:rPr>
        <w:t>信息专栏。</w:t>
      </w:r>
    </w:p>
    <w:p w:rsidR="00782493" w:rsidRPr="002F1C0A" w:rsidRDefault="00782493">
      <w:pPr>
        <w:snapToGrid w:val="0"/>
        <w:spacing w:line="560" w:lineRule="exact"/>
        <w:ind w:left="420" w:firstLine="420"/>
        <w:sectPr w:rsidR="00782493" w:rsidRPr="002F1C0A">
          <w:pgSz w:w="11907" w:h="16840"/>
          <w:pgMar w:top="1134" w:right="1191" w:bottom="1134" w:left="1304" w:header="964" w:footer="992" w:gutter="0"/>
          <w:cols w:space="720"/>
          <w:docGrid w:linePitch="312"/>
        </w:sectPr>
      </w:pPr>
    </w:p>
    <w:p w:rsidR="00782493" w:rsidRPr="002F1C0A" w:rsidRDefault="00782493">
      <w:pPr>
        <w:keepNext/>
        <w:keepLines/>
        <w:snapToGrid w:val="0"/>
        <w:spacing w:line="560" w:lineRule="exact"/>
        <w:ind w:firstLine="0"/>
        <w:jc w:val="center"/>
        <w:rPr>
          <w:rFonts w:ascii="Times New Roman" w:eastAsia="宋体" w:hAnsi="Times New Roman"/>
          <w:sz w:val="32"/>
        </w:rPr>
      </w:pPr>
      <w:r w:rsidRPr="002F1C0A">
        <w:rPr>
          <w:rFonts w:ascii="Times New Roman" w:eastAsia="宋体"/>
          <w:sz w:val="32"/>
        </w:rPr>
        <w:lastRenderedPageBreak/>
        <w:t>第三篇</w:t>
      </w:r>
      <w:r w:rsidRPr="002F1C0A">
        <w:rPr>
          <w:rFonts w:ascii="Times New Roman" w:eastAsia="宋体" w:hAnsi="Times New Roman"/>
          <w:sz w:val="32"/>
        </w:rPr>
        <w:t xml:space="preserve">  </w:t>
      </w:r>
      <w:r w:rsidRPr="002F1C0A">
        <w:rPr>
          <w:rFonts w:ascii="Times New Roman" w:eastAsia="宋体"/>
          <w:sz w:val="32"/>
        </w:rPr>
        <w:t>谈判项目技术需求</w:t>
      </w:r>
    </w:p>
    <w:p w:rsidR="00782493" w:rsidRPr="002F1C0A" w:rsidRDefault="00782493">
      <w:pPr>
        <w:snapToGrid w:val="0"/>
        <w:ind w:firstLine="0"/>
        <w:rPr>
          <w:rFonts w:ascii="Times New Roman" w:eastAsia="宋体" w:hAnsi="Times New Roman"/>
          <w:sz w:val="28"/>
        </w:r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一、项目一览表</w:t>
      </w:r>
    </w:p>
    <w:tbl>
      <w:tblPr>
        <w:tblW w:w="0" w:type="auto"/>
        <w:jc w:val="center"/>
        <w:tblLayout w:type="fixed"/>
        <w:tblLook w:val="0000"/>
      </w:tblPr>
      <w:tblGrid>
        <w:gridCol w:w="1688"/>
        <w:gridCol w:w="2557"/>
        <w:gridCol w:w="2551"/>
        <w:gridCol w:w="2599"/>
      </w:tblGrid>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序号</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4"/>
              </w:rPr>
            </w:pPr>
            <w:r w:rsidRPr="00C92689">
              <w:rPr>
                <w:rFonts w:ascii="Times New Roman" w:eastAsia="宋体" w:hAnsi="Times New Roman" w:hint="eastAsia"/>
                <w:sz w:val="24"/>
              </w:rPr>
              <w:t>规格、参数</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rPr>
                <w:rFonts w:ascii="Times New Roman" w:eastAsia="宋体"/>
                <w:sz w:val="28"/>
              </w:rPr>
            </w:pPr>
            <w:r w:rsidRPr="00C92689">
              <w:rPr>
                <w:rFonts w:ascii="Times New Roman" w:eastAsia="宋体" w:hint="eastAsia"/>
                <w:sz w:val="28"/>
              </w:rPr>
              <w:t>数量</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中央台</w:t>
            </w:r>
            <w:r w:rsidRPr="00C92689">
              <w:rPr>
                <w:rFonts w:ascii="Times New Roman" w:eastAsia="宋体" w:hAnsi="Times New Roman" w:hint="eastAsia"/>
                <w:sz w:val="28"/>
              </w:rPr>
              <w:br/>
            </w:r>
            <w:r w:rsidRPr="00C92689">
              <w:rPr>
                <w:rFonts w:ascii="Times New Roman" w:eastAsia="宋体" w:hAnsi="Times New Roman" w:hint="eastAsia"/>
                <w:sz w:val="28"/>
              </w:rPr>
              <w:t>（试剂架）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4500</w:t>
            </w:r>
            <w:r w:rsidRPr="00310C5E">
              <w:rPr>
                <w:rFonts w:ascii="Times New Roman" w:eastAsia="宋体" w:hAnsi="Times New Roman" w:hint="eastAsia"/>
                <w:sz w:val="24"/>
              </w:rPr>
              <w:t>×</w:t>
            </w:r>
            <w:r w:rsidRPr="00310C5E">
              <w:rPr>
                <w:rFonts w:ascii="Times New Roman" w:eastAsia="宋体" w:hAnsi="Times New Roman" w:hint="eastAsia"/>
                <w:sz w:val="24"/>
              </w:rPr>
              <w:t>1500</w:t>
            </w:r>
            <w:r w:rsidRPr="00310C5E">
              <w:rPr>
                <w:rFonts w:ascii="Times New Roman" w:eastAsia="宋体" w:hAnsi="Times New Roman" w:hint="eastAsia"/>
                <w:sz w:val="24"/>
              </w:rPr>
              <w:t>×</w:t>
            </w:r>
            <w:r w:rsidRPr="00310C5E">
              <w:rPr>
                <w:rFonts w:ascii="Times New Roman" w:eastAsia="宋体" w:hAnsi="Times New Roman" w:hint="eastAsia"/>
                <w:sz w:val="24"/>
              </w:rPr>
              <w:t>850</w:t>
            </w:r>
            <w:r w:rsidR="007E7DA3" w:rsidRPr="00310C5E">
              <w:rPr>
                <w:rFonts w:ascii="Times New Roman" w:eastAsia="宋体" w:hAnsi="Times New Roman" w:hint="eastAsia"/>
                <w:sz w:val="24"/>
              </w:rPr>
              <w:t>mm</w:t>
            </w:r>
            <w:r w:rsidRPr="00310C5E">
              <w:rPr>
                <w:rFonts w:ascii="Times New Roman" w:eastAsia="宋体" w:hAnsi="Times New Roman"/>
                <w:sz w:val="24"/>
              </w:rPr>
              <w:t xml:space="preserve"> </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7E7DA3" w:rsidP="00C92689">
            <w:pPr>
              <w:snapToGrid w:val="0"/>
              <w:spacing w:line="560" w:lineRule="exact"/>
              <w:ind w:firstLine="0"/>
              <w:rPr>
                <w:rFonts w:ascii="Times New Roman" w:eastAsia="宋体"/>
                <w:sz w:val="28"/>
              </w:rPr>
            </w:pPr>
            <w:r w:rsidRPr="00310C5E">
              <w:rPr>
                <w:rFonts w:ascii="Times New Roman" w:eastAsia="宋体" w:hint="eastAsia"/>
                <w:sz w:val="28"/>
              </w:rPr>
              <w:t>1</w:t>
            </w:r>
            <w:r w:rsidRPr="00310C5E">
              <w:rPr>
                <w:rFonts w:ascii="Times New Roman" w:eastAsia="宋体" w:hint="eastAsia"/>
                <w:sz w:val="28"/>
              </w:rPr>
              <w:t>个</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写字台</w:t>
            </w:r>
            <w:r w:rsidRPr="00C92689">
              <w:rPr>
                <w:rFonts w:ascii="Times New Roman" w:eastAsia="宋体" w:hAnsi="Times New Roman" w:hint="eastAsia"/>
                <w:sz w:val="28"/>
              </w:rPr>
              <w:br/>
            </w:r>
            <w:r w:rsidRPr="00C92689">
              <w:rPr>
                <w:rFonts w:ascii="Times New Roman" w:eastAsia="宋体" w:hAnsi="Times New Roman" w:hint="eastAsia"/>
                <w:sz w:val="28"/>
              </w:rPr>
              <w:t>（桌上架）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4500</w:t>
            </w:r>
            <w:r w:rsidRPr="00310C5E">
              <w:rPr>
                <w:rFonts w:ascii="Times New Roman" w:eastAsia="宋体" w:hAnsi="Times New Roman" w:hint="eastAsia"/>
                <w:sz w:val="24"/>
              </w:rPr>
              <w:t>×</w:t>
            </w:r>
            <w:r w:rsidRPr="00310C5E">
              <w:rPr>
                <w:rFonts w:ascii="Times New Roman" w:eastAsia="宋体" w:hAnsi="Times New Roman" w:hint="eastAsia"/>
                <w:sz w:val="24"/>
              </w:rPr>
              <w:t>600</w:t>
            </w:r>
            <w:r w:rsidRPr="00310C5E">
              <w:rPr>
                <w:rFonts w:ascii="Times New Roman" w:eastAsia="宋体" w:hAnsi="Times New Roman" w:hint="eastAsia"/>
                <w:sz w:val="24"/>
              </w:rPr>
              <w:t>×</w:t>
            </w:r>
            <w:r w:rsidRPr="00310C5E">
              <w:rPr>
                <w:rFonts w:ascii="Times New Roman" w:eastAsia="宋体" w:hAnsi="Times New Roman" w:hint="eastAsia"/>
                <w:sz w:val="24"/>
              </w:rPr>
              <w:t>1950</w:t>
            </w:r>
            <w:r w:rsidR="007E7DA3" w:rsidRPr="00310C5E">
              <w:rPr>
                <w:rFonts w:ascii="Times New Roman" w:eastAsia="宋体" w:hAnsi="Times New Roman" w:hint="eastAsia"/>
                <w:sz w:val="24"/>
              </w:rPr>
              <w:t>mm</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7E7DA3" w:rsidP="00C92689">
            <w:pPr>
              <w:snapToGrid w:val="0"/>
              <w:spacing w:line="560" w:lineRule="exact"/>
              <w:ind w:firstLine="0"/>
              <w:rPr>
                <w:rFonts w:ascii="Times New Roman" w:eastAsia="宋体"/>
                <w:sz w:val="28"/>
              </w:rPr>
            </w:pPr>
            <w:r w:rsidRPr="00310C5E">
              <w:rPr>
                <w:rFonts w:ascii="Times New Roman" w:eastAsia="宋体" w:hint="eastAsia"/>
                <w:sz w:val="28"/>
              </w:rPr>
              <w:t>1</w:t>
            </w:r>
            <w:r w:rsidRPr="00310C5E">
              <w:rPr>
                <w:rFonts w:ascii="Times New Roman" w:eastAsia="宋体" w:hint="eastAsia"/>
                <w:sz w:val="28"/>
              </w:rPr>
              <w:t>个</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吊柜</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4500</w:t>
            </w:r>
            <w:r w:rsidRPr="00310C5E">
              <w:rPr>
                <w:rFonts w:ascii="Times New Roman" w:eastAsia="宋体" w:hAnsi="Times New Roman" w:hint="eastAsia"/>
                <w:sz w:val="24"/>
              </w:rPr>
              <w:t>×</w:t>
            </w:r>
            <w:r w:rsidRPr="00310C5E">
              <w:rPr>
                <w:rFonts w:ascii="Times New Roman" w:eastAsia="宋体" w:hAnsi="Times New Roman" w:hint="eastAsia"/>
                <w:sz w:val="24"/>
              </w:rPr>
              <w:t>350</w:t>
            </w:r>
            <w:r w:rsidRPr="00310C5E">
              <w:rPr>
                <w:rFonts w:ascii="Times New Roman" w:eastAsia="宋体" w:hAnsi="Times New Roman" w:hint="eastAsia"/>
                <w:sz w:val="24"/>
              </w:rPr>
              <w:t>×</w:t>
            </w:r>
            <w:r w:rsidRPr="00310C5E">
              <w:rPr>
                <w:rFonts w:ascii="Times New Roman" w:eastAsia="宋体" w:hAnsi="Times New Roman" w:hint="eastAsia"/>
                <w:sz w:val="24"/>
              </w:rPr>
              <w:t>800</w:t>
            </w:r>
            <w:r w:rsidR="007E7DA3" w:rsidRPr="00310C5E">
              <w:rPr>
                <w:rFonts w:ascii="Times New Roman" w:eastAsia="宋体" w:hAnsi="Times New Roman" w:hint="eastAsia"/>
                <w:sz w:val="24"/>
              </w:rPr>
              <w:t>mm</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7E7DA3" w:rsidP="00C92689">
            <w:pPr>
              <w:snapToGrid w:val="0"/>
              <w:spacing w:line="560" w:lineRule="exact"/>
              <w:ind w:firstLine="0"/>
              <w:rPr>
                <w:rFonts w:ascii="Times New Roman" w:eastAsia="宋体"/>
                <w:sz w:val="28"/>
              </w:rPr>
            </w:pPr>
            <w:r w:rsidRPr="00310C5E">
              <w:rPr>
                <w:rFonts w:ascii="Times New Roman" w:eastAsia="宋体" w:hint="eastAsia"/>
                <w:sz w:val="28"/>
              </w:rPr>
              <w:t>1</w:t>
            </w:r>
            <w:r w:rsidRPr="00310C5E">
              <w:rPr>
                <w:rFonts w:ascii="Times New Roman" w:eastAsia="宋体" w:hint="eastAsia"/>
                <w:sz w:val="28"/>
              </w:rPr>
              <w:t>个</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转角边台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2000*600*850</w:t>
            </w:r>
            <w:r w:rsidR="007E7DA3" w:rsidRPr="00310C5E">
              <w:rPr>
                <w:rFonts w:ascii="Times New Roman" w:eastAsia="宋体" w:hAnsi="Times New Roman" w:hint="eastAsia"/>
                <w:sz w:val="24"/>
              </w:rPr>
              <w:t>mm</w:t>
            </w:r>
            <w:r w:rsidRPr="00310C5E">
              <w:rPr>
                <w:rFonts w:ascii="Times New Roman" w:eastAsia="宋体" w:hAnsi="Times New Roman" w:hint="eastAsia"/>
                <w:sz w:val="24"/>
              </w:rPr>
              <w:br/>
              <w:t>5400*600*850</w:t>
            </w:r>
            <w:r w:rsidRPr="00310C5E">
              <w:rPr>
                <w:rFonts w:ascii="Times New Roman" w:eastAsia="宋体" w:hAnsi="Times New Roman"/>
                <w:sz w:val="24"/>
              </w:rPr>
              <w:t xml:space="preserve"> </w:t>
            </w:r>
            <w:r w:rsidR="007E7DA3" w:rsidRPr="00310C5E">
              <w:rPr>
                <w:rFonts w:ascii="Times New Roman" w:eastAsia="宋体" w:hAnsi="Times New Roman" w:hint="eastAsia"/>
                <w:sz w:val="24"/>
              </w:rPr>
              <w:t>mm</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7E7DA3" w:rsidP="00C92689">
            <w:pPr>
              <w:snapToGrid w:val="0"/>
              <w:spacing w:line="560" w:lineRule="exact"/>
              <w:ind w:firstLine="0"/>
              <w:rPr>
                <w:rFonts w:ascii="Times New Roman" w:eastAsia="宋体"/>
                <w:sz w:val="28"/>
              </w:rPr>
            </w:pPr>
            <w:r w:rsidRPr="00310C5E">
              <w:rPr>
                <w:rFonts w:ascii="Times New Roman" w:eastAsia="宋体" w:hint="eastAsia"/>
                <w:sz w:val="28"/>
              </w:rPr>
              <w:t>2</w:t>
            </w:r>
            <w:r w:rsidRPr="00310C5E">
              <w:rPr>
                <w:rFonts w:ascii="Times New Roman" w:eastAsia="宋体" w:hint="eastAsia"/>
                <w:sz w:val="28"/>
              </w:rPr>
              <w:t>个</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中央台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7E7DA3">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3000</w:t>
            </w:r>
            <w:r w:rsidRPr="00310C5E">
              <w:rPr>
                <w:rFonts w:ascii="Times New Roman" w:eastAsia="宋体" w:hAnsi="Times New Roman" w:hint="eastAsia"/>
                <w:sz w:val="24"/>
              </w:rPr>
              <w:t>×</w:t>
            </w:r>
            <w:r w:rsidRPr="00310C5E">
              <w:rPr>
                <w:rFonts w:ascii="Times New Roman" w:eastAsia="宋体" w:hAnsi="Times New Roman" w:hint="eastAsia"/>
                <w:sz w:val="24"/>
              </w:rPr>
              <w:t>1500</w:t>
            </w:r>
            <w:r w:rsidRPr="00310C5E">
              <w:rPr>
                <w:rFonts w:ascii="Times New Roman" w:eastAsia="宋体" w:hAnsi="Times New Roman" w:hint="eastAsia"/>
                <w:sz w:val="24"/>
              </w:rPr>
              <w:t>×</w:t>
            </w:r>
            <w:r w:rsidRPr="00310C5E">
              <w:rPr>
                <w:rFonts w:ascii="Times New Roman" w:eastAsia="宋体" w:hAnsi="Times New Roman" w:hint="eastAsia"/>
                <w:sz w:val="24"/>
              </w:rPr>
              <w:t>850</w:t>
            </w:r>
            <w:r w:rsidR="007E7DA3" w:rsidRPr="00310C5E">
              <w:rPr>
                <w:rFonts w:ascii="Times New Roman" w:eastAsia="宋体" w:hAnsi="Times New Roman" w:hint="eastAsia"/>
                <w:sz w:val="24"/>
              </w:rPr>
              <w:t>mm</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7E7DA3" w:rsidP="00C92689">
            <w:pPr>
              <w:snapToGrid w:val="0"/>
              <w:spacing w:line="560" w:lineRule="exact"/>
              <w:ind w:firstLine="0"/>
              <w:rPr>
                <w:rFonts w:ascii="Times New Roman" w:eastAsia="宋体"/>
                <w:sz w:val="28"/>
              </w:rPr>
            </w:pPr>
            <w:r w:rsidRPr="00310C5E">
              <w:rPr>
                <w:rFonts w:ascii="Times New Roman" w:eastAsia="宋体" w:hint="eastAsia"/>
                <w:sz w:val="28"/>
              </w:rPr>
              <w:t>1</w:t>
            </w:r>
            <w:r w:rsidRPr="00310C5E">
              <w:rPr>
                <w:rFonts w:ascii="Times New Roman" w:eastAsia="宋体" w:hint="eastAsia"/>
                <w:sz w:val="28"/>
              </w:rPr>
              <w:t>个</w:t>
            </w:r>
          </w:p>
        </w:tc>
      </w:tr>
      <w:tr w:rsidR="00C92689" w:rsidRPr="00C92689" w:rsidTr="007E7DA3">
        <w:trPr>
          <w:trHeight w:val="269"/>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C92689" w:rsidRDefault="00C92689" w:rsidP="00C92689">
            <w:pPr>
              <w:snapToGrid w:val="0"/>
              <w:spacing w:line="560" w:lineRule="exact"/>
              <w:ind w:firstLine="0"/>
              <w:jc w:val="center"/>
              <w:rPr>
                <w:rFonts w:ascii="Times New Roman" w:eastAsia="宋体" w:hAnsi="Times New Roman"/>
                <w:sz w:val="28"/>
              </w:rPr>
            </w:pPr>
            <w:r w:rsidRPr="00C92689">
              <w:rPr>
                <w:rFonts w:ascii="Times New Roman" w:eastAsia="宋体" w:hAnsi="Times New Roman" w:hint="eastAsia"/>
                <w:sz w:val="28"/>
              </w:rPr>
              <w:t>通风橱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jc w:val="center"/>
              <w:rPr>
                <w:rFonts w:ascii="Times New Roman" w:eastAsia="宋体" w:hAnsi="Times New Roman"/>
                <w:sz w:val="24"/>
              </w:rPr>
            </w:pPr>
            <w:r w:rsidRPr="00310C5E">
              <w:rPr>
                <w:rFonts w:ascii="Times New Roman" w:eastAsia="宋体" w:hAnsi="Times New Roman" w:hint="eastAsia"/>
                <w:sz w:val="24"/>
              </w:rPr>
              <w:t>1800</w:t>
            </w:r>
            <w:r w:rsidRPr="00310C5E">
              <w:rPr>
                <w:rFonts w:ascii="Times New Roman" w:eastAsia="宋体" w:hAnsi="Times New Roman" w:hint="eastAsia"/>
                <w:sz w:val="24"/>
              </w:rPr>
              <w:t>×</w:t>
            </w:r>
            <w:r w:rsidRPr="00310C5E">
              <w:rPr>
                <w:rFonts w:ascii="Times New Roman" w:eastAsia="宋体" w:hAnsi="Times New Roman" w:hint="eastAsia"/>
                <w:sz w:val="24"/>
              </w:rPr>
              <w:t>850</w:t>
            </w:r>
            <w:r w:rsidRPr="00310C5E">
              <w:rPr>
                <w:rFonts w:ascii="Times New Roman" w:eastAsia="宋体" w:hAnsi="Times New Roman" w:hint="eastAsia"/>
                <w:sz w:val="24"/>
              </w:rPr>
              <w:t>×</w:t>
            </w:r>
            <w:r w:rsidRPr="00310C5E">
              <w:rPr>
                <w:rFonts w:ascii="Times New Roman" w:eastAsia="宋体" w:hAnsi="Times New Roman" w:hint="eastAsia"/>
                <w:sz w:val="24"/>
              </w:rPr>
              <w:t>2350</w:t>
            </w:r>
            <w:r w:rsidR="007E7DA3" w:rsidRPr="00310C5E">
              <w:rPr>
                <w:rFonts w:ascii="Times New Roman" w:eastAsia="宋体" w:hAnsi="Times New Roman" w:hint="eastAsia"/>
                <w:sz w:val="24"/>
              </w:rPr>
              <w:t>mm</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689" w:rsidRPr="00310C5E" w:rsidRDefault="00C92689" w:rsidP="00C92689">
            <w:pPr>
              <w:snapToGrid w:val="0"/>
              <w:spacing w:line="560" w:lineRule="exact"/>
              <w:ind w:firstLine="0"/>
              <w:rPr>
                <w:rFonts w:ascii="Times New Roman" w:eastAsia="宋体"/>
                <w:sz w:val="28"/>
              </w:rPr>
            </w:pPr>
            <w:r w:rsidRPr="00310C5E">
              <w:rPr>
                <w:rFonts w:ascii="Times New Roman" w:eastAsia="宋体" w:hint="eastAsia"/>
                <w:sz w:val="28"/>
              </w:rPr>
              <w:t>5</w:t>
            </w:r>
            <w:r w:rsidRPr="00310C5E">
              <w:rPr>
                <w:rFonts w:ascii="Times New Roman" w:eastAsia="宋体" w:hint="eastAsia"/>
                <w:sz w:val="28"/>
              </w:rPr>
              <w:t>台</w:t>
            </w:r>
          </w:p>
        </w:tc>
      </w:tr>
    </w:tbl>
    <w:p w:rsidR="00782493" w:rsidRPr="002F1C0A" w:rsidRDefault="00782493">
      <w:pPr>
        <w:snapToGrid w:val="0"/>
        <w:ind w:firstLine="0"/>
        <w:rPr>
          <w:rFonts w:ascii="Times New Roman" w:eastAsia="宋体" w:hAnsi="Times New Roman"/>
          <w:sz w:val="28"/>
        </w:rPr>
      </w:pPr>
    </w:p>
    <w:p w:rsidR="00782493" w:rsidRPr="002F1C0A" w:rsidRDefault="00782493">
      <w:pPr>
        <w:snapToGrid w:val="0"/>
        <w:ind w:firstLine="0"/>
        <w:rPr>
          <w:rFonts w:ascii="Times New Roman" w:eastAsia="宋体" w:hAnsi="Times New Roman"/>
          <w:sz w:val="28"/>
        </w:rPr>
      </w:pPr>
      <w:r w:rsidRPr="002F1C0A">
        <w:rPr>
          <w:rFonts w:ascii="Times New Roman" w:eastAsia="宋体" w:hAnsi="Times New Roman" w:hint="eastAsia"/>
          <w:sz w:val="28"/>
        </w:rPr>
        <w:t>整体投报</w:t>
      </w:r>
    </w:p>
    <w:p w:rsidR="00782493" w:rsidRPr="002F1C0A" w:rsidRDefault="00782493">
      <w:pPr>
        <w:snapToGrid w:val="0"/>
        <w:ind w:firstLine="0"/>
        <w:rPr>
          <w:rFonts w:ascii="Times New Roman" w:eastAsia="宋体" w:hAnsi="Times New Roman"/>
          <w:sz w:val="28"/>
        </w:rPr>
      </w:pPr>
    </w:p>
    <w:p w:rsidR="00782493" w:rsidRPr="002F1C0A" w:rsidRDefault="00782493">
      <w:pPr>
        <w:keepNext/>
        <w:keepLines/>
        <w:snapToGrid w:val="0"/>
        <w:ind w:firstLine="0"/>
        <w:rPr>
          <w:rFonts w:ascii="Times New Roman" w:eastAsia="宋体"/>
          <w:sz w:val="28"/>
        </w:rPr>
      </w:pPr>
      <w:r w:rsidRPr="002F1C0A">
        <w:rPr>
          <w:rFonts w:ascii="Times New Roman" w:eastAsia="宋体"/>
          <w:sz w:val="28"/>
        </w:rPr>
        <w:t>二、技术规格及质量要求</w:t>
      </w:r>
    </w:p>
    <w:p w:rsidR="00B82721" w:rsidRPr="00B82721" w:rsidRDefault="00B82721" w:rsidP="00B82721">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t>序号</w:t>
      </w:r>
      <w:r w:rsidRPr="00B82721">
        <w:rPr>
          <w:rFonts w:ascii="Times New Roman" w:eastAsia="宋体" w:hAnsi="Times New Roman"/>
          <w:b/>
          <w:kern w:val="2"/>
          <w:sz w:val="24"/>
          <w:szCs w:val="24"/>
        </w:rPr>
        <w:t>1</w:t>
      </w:r>
      <w:r w:rsidRPr="00B82721">
        <w:rPr>
          <w:rFonts w:ascii="Times New Roman" w:eastAsia="宋体" w:hAnsi="Times New Roman"/>
          <w:b/>
          <w:kern w:val="2"/>
          <w:sz w:val="24"/>
          <w:szCs w:val="24"/>
        </w:rPr>
        <w:t>：</w:t>
      </w:r>
      <w:r w:rsidR="002B13C5" w:rsidRPr="00A743F8">
        <w:rPr>
          <w:rFonts w:ascii="Times New Roman" w:eastAsia="宋体" w:hAnsi="Times New Roman" w:cs="宋体" w:hint="eastAsia"/>
          <w:color w:val="000000"/>
          <w:kern w:val="2"/>
          <w:sz w:val="24"/>
          <w:szCs w:val="24"/>
        </w:rPr>
        <w:t>中央台</w:t>
      </w:r>
      <w:r w:rsidR="002B13C5" w:rsidRPr="00A743F8">
        <w:rPr>
          <w:rFonts w:ascii="Times New Roman" w:eastAsia="宋体" w:hAnsi="Times New Roman" w:cs="宋体"/>
          <w:color w:val="000000"/>
          <w:kern w:val="2"/>
          <w:sz w:val="24"/>
          <w:szCs w:val="24"/>
        </w:rPr>
        <w:t>（试剂架）</w:t>
      </w:r>
    </w:p>
    <w:p w:rsidR="00A743F8" w:rsidRPr="002B13C5" w:rsidRDefault="002B13C5" w:rsidP="00A743F8">
      <w:pPr>
        <w:widowControl/>
        <w:spacing w:line="360" w:lineRule="auto"/>
        <w:ind w:firstLine="0"/>
        <w:jc w:val="left"/>
        <w:textAlignment w:val="center"/>
        <w:rPr>
          <w:rFonts w:ascii="Times New Roman" w:eastAsia="宋体" w:hAnsi="Times New Roman" w:cs="宋体"/>
          <w:b/>
          <w:bCs/>
          <w:color w:val="000000"/>
          <w:kern w:val="2"/>
          <w:sz w:val="24"/>
          <w:szCs w:val="24"/>
        </w:rPr>
      </w:pPr>
      <w:r w:rsidRPr="002F1C0A">
        <w:rPr>
          <w:rFonts w:ascii="Times New Roman" w:eastAsia="宋体"/>
          <w:sz w:val="28"/>
        </w:rPr>
        <w:t>质量要求</w:t>
      </w:r>
      <w:r>
        <w:rPr>
          <w:rFonts w:ascii="Times New Roman" w:eastAsia="宋体" w:hint="eastAsia"/>
          <w:sz w:val="28"/>
        </w:rPr>
        <w:t>：</w:t>
      </w:r>
      <w:r w:rsidR="00A743F8" w:rsidRPr="00A743F8">
        <w:rPr>
          <w:rFonts w:ascii="Times New Roman" w:eastAsia="宋体" w:hAnsi="Times New Roman" w:cs="宋体"/>
          <w:color w:val="000000"/>
          <w:kern w:val="2"/>
          <w:sz w:val="24"/>
          <w:szCs w:val="24"/>
        </w:rPr>
        <w:t>4500×1500×850</w:t>
      </w:r>
      <w:r w:rsidR="007E7DA3">
        <w:rPr>
          <w:rFonts w:ascii="Times New Roman" w:eastAsia="宋体" w:hAnsi="Times New Roman" w:cs="宋体" w:hint="eastAsia"/>
          <w:color w:val="000000"/>
          <w:kern w:val="2"/>
          <w:sz w:val="24"/>
          <w:szCs w:val="24"/>
        </w:rPr>
        <w:t>mm</w:t>
      </w:r>
      <w:r w:rsidR="00A743F8">
        <w:rPr>
          <w:rFonts w:ascii="Times New Roman" w:eastAsia="宋体" w:hAnsi="Times New Roman" w:cs="宋体" w:hint="eastAsia"/>
          <w:color w:val="000000"/>
          <w:kern w:val="2"/>
          <w:sz w:val="24"/>
          <w:szCs w:val="24"/>
        </w:rPr>
        <w:t>；</w:t>
      </w:r>
    </w:p>
    <w:p w:rsidR="00C92689" w:rsidRDefault="00A743F8" w:rsidP="00B82721">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Pr="00A743F8">
        <w:rPr>
          <w:rFonts w:ascii="Times New Roman" w:eastAsia="宋体" w:hAnsi="Times New Roman" w:cs="宋体"/>
          <w:color w:val="000000"/>
          <w:kern w:val="2"/>
          <w:sz w:val="24"/>
          <w:szCs w:val="24"/>
        </w:rPr>
        <w:t>台面：</w:t>
      </w:r>
      <w:r w:rsidRPr="00A743F8">
        <w:rPr>
          <w:rFonts w:ascii="Times New Roman" w:eastAsia="宋体" w:hAnsi="Times New Roman" w:cs="宋体"/>
          <w:color w:val="000000"/>
          <w:kern w:val="2"/>
          <w:sz w:val="24"/>
          <w:szCs w:val="24"/>
        </w:rPr>
        <w:t>12.7mm</w:t>
      </w:r>
      <w:r w:rsidRPr="00A743F8">
        <w:rPr>
          <w:rFonts w:ascii="Times New Roman" w:eastAsia="宋体" w:hAnsi="Times New Roman" w:cs="宋体"/>
          <w:color w:val="000000"/>
          <w:kern w:val="2"/>
          <w:sz w:val="24"/>
          <w:szCs w:val="24"/>
        </w:rPr>
        <w:t>厚实芯理化板，防腐、抗划痕，甲醛释放量</w:t>
      </w:r>
      <w:r w:rsidRPr="00A743F8">
        <w:rPr>
          <w:rFonts w:ascii="Times New Roman" w:eastAsia="宋体" w:hAnsi="Times New Roman" w:cs="宋体"/>
          <w:color w:val="000000"/>
          <w:kern w:val="2"/>
          <w:sz w:val="24"/>
          <w:szCs w:val="24"/>
        </w:rPr>
        <w:t>≤0.3mg</w:t>
      </w:r>
      <w:r w:rsidRPr="00A743F8">
        <w:rPr>
          <w:rFonts w:ascii="Times New Roman" w:eastAsia="宋体" w:hAnsi="Times New Roman" w:cs="宋体"/>
          <w:color w:val="000000"/>
          <w:kern w:val="2"/>
          <w:sz w:val="24"/>
          <w:szCs w:val="24"/>
        </w:rPr>
        <w:t>，符合国家标准。柜体采用</w:t>
      </w:r>
      <w:r w:rsidRPr="00A743F8">
        <w:rPr>
          <w:rFonts w:ascii="Times New Roman" w:eastAsia="宋体" w:hAnsi="Times New Roman" w:cs="宋体"/>
          <w:color w:val="000000"/>
          <w:kern w:val="2"/>
          <w:sz w:val="24"/>
          <w:szCs w:val="24"/>
        </w:rPr>
        <w:t>1.6mm</w:t>
      </w:r>
      <w:r w:rsidRPr="00A743F8">
        <w:rPr>
          <w:rFonts w:ascii="Times New Roman" w:eastAsia="宋体" w:hAnsi="Times New Roman" w:cs="宋体"/>
          <w:color w:val="000000"/>
          <w:kern w:val="2"/>
          <w:sz w:val="24"/>
          <w:szCs w:val="24"/>
        </w:rPr>
        <w:t>厚三聚氰胺饰面板，底板为</w:t>
      </w:r>
      <w:r w:rsidRPr="00A743F8">
        <w:rPr>
          <w:rFonts w:ascii="Times New Roman" w:eastAsia="宋体" w:hAnsi="Times New Roman" w:cs="宋体"/>
          <w:color w:val="000000"/>
          <w:kern w:val="2"/>
          <w:sz w:val="24"/>
          <w:szCs w:val="24"/>
        </w:rPr>
        <w:t>2.5mm</w:t>
      </w:r>
      <w:r w:rsidRPr="00A743F8">
        <w:rPr>
          <w:rFonts w:ascii="Times New Roman" w:eastAsia="宋体" w:hAnsi="Times New Roman" w:cs="宋体"/>
          <w:color w:val="000000"/>
          <w:kern w:val="2"/>
          <w:sz w:val="24"/>
          <w:szCs w:val="24"/>
        </w:rPr>
        <w:t>加厚底板，优质环保。五金配件：优质五金配件。试剂架：立柱采用</w:t>
      </w:r>
      <w:r w:rsidRPr="00A743F8">
        <w:rPr>
          <w:rFonts w:ascii="Times New Roman" w:eastAsia="宋体" w:hAnsi="Times New Roman" w:cs="宋体"/>
          <w:color w:val="000000"/>
          <w:kern w:val="2"/>
          <w:sz w:val="24"/>
          <w:szCs w:val="24"/>
        </w:rPr>
        <w:t>2.0mm</w:t>
      </w:r>
      <w:r w:rsidRPr="00A743F8">
        <w:rPr>
          <w:rFonts w:ascii="Times New Roman" w:eastAsia="宋体" w:hAnsi="Times New Roman" w:cs="宋体"/>
          <w:color w:val="000000"/>
          <w:kern w:val="2"/>
          <w:sz w:val="24"/>
          <w:szCs w:val="24"/>
        </w:rPr>
        <w:t>厚冷轧钢板，表面静电粉末喷漆，配专用五孔插座，隔层为</w:t>
      </w:r>
      <w:r w:rsidRPr="00A743F8">
        <w:rPr>
          <w:rFonts w:ascii="Times New Roman" w:eastAsia="宋体" w:hAnsi="Times New Roman" w:cs="宋体"/>
          <w:color w:val="000000"/>
          <w:kern w:val="2"/>
          <w:sz w:val="24"/>
          <w:szCs w:val="24"/>
        </w:rPr>
        <w:t>8mm</w:t>
      </w:r>
      <w:r w:rsidRPr="00A743F8">
        <w:rPr>
          <w:rFonts w:ascii="Times New Roman" w:eastAsia="宋体" w:hAnsi="Times New Roman" w:cs="宋体"/>
          <w:color w:val="000000"/>
          <w:kern w:val="2"/>
          <w:sz w:val="24"/>
          <w:szCs w:val="24"/>
        </w:rPr>
        <w:t>厚有机钢化玻璃。水槽：</w:t>
      </w:r>
      <w:r w:rsidRPr="00A743F8">
        <w:rPr>
          <w:rFonts w:ascii="Times New Roman" w:eastAsia="宋体" w:hAnsi="Times New Roman" w:cs="宋体"/>
          <w:color w:val="000000"/>
          <w:kern w:val="2"/>
          <w:sz w:val="24"/>
          <w:szCs w:val="24"/>
        </w:rPr>
        <w:t>PP</w:t>
      </w:r>
      <w:r w:rsidRPr="00A743F8">
        <w:rPr>
          <w:rFonts w:ascii="Times New Roman" w:eastAsia="宋体" w:hAnsi="Times New Roman" w:cs="宋体"/>
          <w:color w:val="000000"/>
          <w:kern w:val="2"/>
          <w:sz w:val="24"/>
          <w:szCs w:val="24"/>
        </w:rPr>
        <w:t>热压一次性成型，坚固耐磨抗摔。水龙头：专用铜芯三颈水龙头。</w:t>
      </w:r>
    </w:p>
    <w:p w:rsidR="002B13C5" w:rsidRPr="00B82721" w:rsidRDefault="002B13C5" w:rsidP="002B13C5">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t>序号</w:t>
      </w:r>
      <w:r>
        <w:rPr>
          <w:rFonts w:ascii="Times New Roman" w:eastAsia="宋体" w:hAnsi="Times New Roman" w:hint="eastAsia"/>
          <w:b/>
          <w:kern w:val="2"/>
          <w:sz w:val="24"/>
          <w:szCs w:val="24"/>
        </w:rPr>
        <w:t>2</w:t>
      </w:r>
      <w:r w:rsidRPr="00B82721">
        <w:rPr>
          <w:rFonts w:ascii="Times New Roman" w:eastAsia="宋体" w:hAnsi="Times New Roman"/>
          <w:b/>
          <w:kern w:val="2"/>
          <w:sz w:val="24"/>
          <w:szCs w:val="24"/>
        </w:rPr>
        <w:t>：</w:t>
      </w:r>
      <w:r w:rsidRPr="00A743F8">
        <w:rPr>
          <w:rFonts w:ascii="Times New Roman" w:eastAsia="宋体" w:hAnsi="Times New Roman" w:cs="宋体"/>
          <w:color w:val="000000"/>
          <w:kern w:val="2"/>
          <w:sz w:val="24"/>
          <w:szCs w:val="24"/>
        </w:rPr>
        <w:t>写字台（桌上架）</w:t>
      </w:r>
    </w:p>
    <w:p w:rsidR="00A743F8" w:rsidRPr="00A743F8"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sidRPr="002F1C0A">
        <w:rPr>
          <w:rFonts w:ascii="Times New Roman" w:eastAsia="宋体"/>
          <w:sz w:val="28"/>
        </w:rPr>
        <w:t>质量要求</w:t>
      </w:r>
      <w:r>
        <w:rPr>
          <w:rFonts w:ascii="Times New Roman" w:eastAsia="宋体" w:hint="eastAsia"/>
          <w:sz w:val="28"/>
        </w:rPr>
        <w:t>：</w:t>
      </w:r>
      <w:r w:rsidRPr="00A743F8">
        <w:rPr>
          <w:rFonts w:ascii="Times New Roman" w:eastAsia="宋体" w:hAnsi="Times New Roman" w:cs="宋体"/>
          <w:color w:val="000000"/>
          <w:kern w:val="2"/>
          <w:sz w:val="24"/>
          <w:szCs w:val="24"/>
        </w:rPr>
        <w:t xml:space="preserve"> </w:t>
      </w:r>
      <w:r w:rsidR="00A743F8" w:rsidRPr="00A743F8">
        <w:rPr>
          <w:rFonts w:ascii="Times New Roman" w:eastAsia="宋体" w:hAnsi="Times New Roman" w:cs="宋体"/>
          <w:color w:val="000000"/>
          <w:kern w:val="2"/>
          <w:sz w:val="24"/>
          <w:szCs w:val="24"/>
        </w:rPr>
        <w:t>4500×600×1950</w:t>
      </w:r>
      <w:r w:rsidR="007E7DA3">
        <w:rPr>
          <w:rFonts w:ascii="Times New Roman" w:eastAsia="宋体" w:hAnsi="Times New Roman" w:cs="宋体" w:hint="eastAsia"/>
          <w:color w:val="000000"/>
          <w:kern w:val="2"/>
          <w:sz w:val="24"/>
          <w:szCs w:val="24"/>
        </w:rPr>
        <w:t>mm</w:t>
      </w:r>
    </w:p>
    <w:p w:rsidR="00B82721" w:rsidRPr="00B82721" w:rsidRDefault="00A743F8" w:rsidP="00A743F8">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Pr="00A743F8">
        <w:rPr>
          <w:rFonts w:ascii="Times New Roman" w:eastAsia="宋体" w:hAnsi="Times New Roman" w:cs="宋体"/>
          <w:color w:val="000000"/>
          <w:kern w:val="2"/>
          <w:sz w:val="24"/>
          <w:szCs w:val="24"/>
        </w:rPr>
        <w:t>台面：</w:t>
      </w:r>
      <w:r w:rsidRPr="00A743F8">
        <w:rPr>
          <w:rFonts w:ascii="Times New Roman" w:eastAsia="宋体" w:hAnsi="Times New Roman" w:cs="宋体"/>
          <w:color w:val="000000"/>
          <w:kern w:val="2"/>
          <w:sz w:val="24"/>
          <w:szCs w:val="24"/>
        </w:rPr>
        <w:t>2.5mm</w:t>
      </w:r>
      <w:r w:rsidRPr="00A743F8">
        <w:rPr>
          <w:rFonts w:ascii="Times New Roman" w:eastAsia="宋体" w:hAnsi="Times New Roman" w:cs="宋体"/>
          <w:color w:val="000000"/>
          <w:kern w:val="2"/>
          <w:sz w:val="24"/>
          <w:szCs w:val="24"/>
        </w:rPr>
        <w:t>厚三聚氰胺饰面板，甲醛释放量</w:t>
      </w:r>
      <w:r w:rsidRPr="00A743F8">
        <w:rPr>
          <w:rFonts w:ascii="Times New Roman" w:eastAsia="宋体" w:hAnsi="Times New Roman" w:cs="宋体"/>
          <w:color w:val="000000"/>
          <w:kern w:val="2"/>
          <w:sz w:val="24"/>
          <w:szCs w:val="24"/>
        </w:rPr>
        <w:t>≤0.1mg</w:t>
      </w:r>
      <w:r w:rsidRPr="00A743F8">
        <w:rPr>
          <w:rFonts w:ascii="Times New Roman" w:eastAsia="宋体" w:hAnsi="Times New Roman" w:cs="宋体"/>
          <w:color w:val="000000"/>
          <w:kern w:val="2"/>
          <w:sz w:val="24"/>
          <w:szCs w:val="24"/>
        </w:rPr>
        <w:t>，符合国家标准。柜体采用</w:t>
      </w:r>
      <w:r w:rsidRPr="00A743F8">
        <w:rPr>
          <w:rFonts w:ascii="Times New Roman" w:eastAsia="宋体" w:hAnsi="Times New Roman" w:cs="宋体"/>
          <w:color w:val="000000"/>
          <w:kern w:val="2"/>
          <w:sz w:val="24"/>
          <w:szCs w:val="24"/>
        </w:rPr>
        <w:t>1.6mm</w:t>
      </w:r>
      <w:r w:rsidRPr="00A743F8">
        <w:rPr>
          <w:rFonts w:ascii="Times New Roman" w:eastAsia="宋体" w:hAnsi="Times New Roman" w:cs="宋体"/>
          <w:color w:val="000000"/>
          <w:kern w:val="2"/>
          <w:sz w:val="24"/>
          <w:szCs w:val="24"/>
        </w:rPr>
        <w:t>厚三聚氰胺饰面板，底板为</w:t>
      </w:r>
      <w:r w:rsidRPr="00A743F8">
        <w:rPr>
          <w:rFonts w:ascii="Times New Roman" w:eastAsia="宋体" w:hAnsi="Times New Roman" w:cs="宋体"/>
          <w:color w:val="000000"/>
          <w:kern w:val="2"/>
          <w:sz w:val="24"/>
          <w:szCs w:val="24"/>
        </w:rPr>
        <w:t>2.5mm</w:t>
      </w:r>
      <w:r w:rsidRPr="00A743F8">
        <w:rPr>
          <w:rFonts w:ascii="Times New Roman" w:eastAsia="宋体" w:hAnsi="Times New Roman" w:cs="宋体"/>
          <w:color w:val="000000"/>
          <w:kern w:val="2"/>
          <w:sz w:val="24"/>
          <w:szCs w:val="24"/>
        </w:rPr>
        <w:t>加厚底板，优质环保。</w:t>
      </w:r>
      <w:r w:rsidRPr="00A743F8">
        <w:rPr>
          <w:rFonts w:ascii="Times New Roman" w:eastAsia="宋体" w:hAnsi="Times New Roman" w:cs="宋体"/>
          <w:color w:val="000000"/>
          <w:kern w:val="2"/>
          <w:sz w:val="24"/>
          <w:szCs w:val="24"/>
        </w:rPr>
        <w:t>5×5cm</w:t>
      </w:r>
      <w:r w:rsidRPr="00A743F8">
        <w:rPr>
          <w:rFonts w:ascii="Times New Roman" w:eastAsia="宋体" w:hAnsi="Times New Roman" w:cs="宋体"/>
          <w:color w:val="000000"/>
          <w:kern w:val="2"/>
          <w:sz w:val="24"/>
          <w:szCs w:val="24"/>
        </w:rPr>
        <w:t>优质钢腿。五金配件：优质五金配件。</w:t>
      </w:r>
      <w:r w:rsidRPr="00A743F8">
        <w:rPr>
          <w:rFonts w:ascii="Times New Roman" w:eastAsia="宋体" w:hAnsi="Times New Roman" w:cs="宋体"/>
          <w:color w:val="000000"/>
          <w:kern w:val="2"/>
          <w:sz w:val="24"/>
          <w:szCs w:val="24"/>
        </w:rPr>
        <w:t>LED</w:t>
      </w:r>
      <w:r w:rsidRPr="00A743F8">
        <w:rPr>
          <w:rFonts w:ascii="Times New Roman" w:eastAsia="宋体" w:hAnsi="Times New Roman" w:cs="宋体"/>
          <w:color w:val="000000"/>
          <w:kern w:val="2"/>
          <w:sz w:val="24"/>
          <w:szCs w:val="24"/>
        </w:rPr>
        <w:t>照明及电源插座。</w:t>
      </w:r>
    </w:p>
    <w:p w:rsidR="002B13C5" w:rsidRPr="00B82721" w:rsidRDefault="002B13C5" w:rsidP="002B13C5">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lastRenderedPageBreak/>
        <w:t>序号</w:t>
      </w:r>
      <w:r>
        <w:rPr>
          <w:rFonts w:ascii="Times New Roman" w:eastAsia="宋体" w:hAnsi="Times New Roman" w:hint="eastAsia"/>
          <w:b/>
          <w:kern w:val="2"/>
          <w:sz w:val="24"/>
          <w:szCs w:val="24"/>
        </w:rPr>
        <w:t>3</w:t>
      </w:r>
      <w:r w:rsidRPr="00B82721">
        <w:rPr>
          <w:rFonts w:ascii="Times New Roman" w:eastAsia="宋体" w:hAnsi="Times New Roman"/>
          <w:b/>
          <w:kern w:val="2"/>
          <w:sz w:val="24"/>
          <w:szCs w:val="24"/>
        </w:rPr>
        <w:t>：</w:t>
      </w:r>
      <w:r w:rsidRPr="00A743F8">
        <w:rPr>
          <w:rFonts w:ascii="Times New Roman" w:eastAsia="宋体" w:hAnsi="Times New Roman" w:cs="宋体"/>
          <w:color w:val="000000"/>
          <w:kern w:val="2"/>
          <w:sz w:val="24"/>
          <w:szCs w:val="24"/>
        </w:rPr>
        <w:t>吊柜</w:t>
      </w:r>
    </w:p>
    <w:p w:rsidR="00A743F8" w:rsidRPr="00A743F8"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sidRPr="002F1C0A">
        <w:rPr>
          <w:rFonts w:ascii="Times New Roman" w:eastAsia="宋体"/>
          <w:sz w:val="28"/>
        </w:rPr>
        <w:t>质量要求</w:t>
      </w:r>
      <w:r>
        <w:rPr>
          <w:rFonts w:ascii="Times New Roman" w:eastAsia="宋体" w:hint="eastAsia"/>
          <w:sz w:val="28"/>
        </w:rPr>
        <w:t>：</w:t>
      </w:r>
      <w:r w:rsidRPr="00A743F8">
        <w:rPr>
          <w:rFonts w:ascii="Times New Roman" w:eastAsia="宋体" w:hAnsi="Times New Roman" w:cs="宋体"/>
          <w:color w:val="000000"/>
          <w:kern w:val="2"/>
          <w:sz w:val="24"/>
          <w:szCs w:val="24"/>
        </w:rPr>
        <w:t xml:space="preserve"> </w:t>
      </w:r>
      <w:r w:rsidR="00A743F8" w:rsidRPr="00A743F8">
        <w:rPr>
          <w:rFonts w:ascii="Times New Roman" w:eastAsia="宋体" w:hAnsi="Times New Roman" w:cs="宋体"/>
          <w:color w:val="000000"/>
          <w:kern w:val="2"/>
          <w:sz w:val="24"/>
          <w:szCs w:val="24"/>
        </w:rPr>
        <w:t>4500×350×800</w:t>
      </w:r>
      <w:r w:rsidR="007E7DA3">
        <w:rPr>
          <w:rFonts w:ascii="Times New Roman" w:eastAsia="宋体" w:hAnsi="Times New Roman" w:cs="宋体" w:hint="eastAsia"/>
          <w:color w:val="000000"/>
          <w:kern w:val="2"/>
          <w:sz w:val="24"/>
          <w:szCs w:val="24"/>
        </w:rPr>
        <w:t>mm</w:t>
      </w:r>
    </w:p>
    <w:p w:rsidR="00B82721" w:rsidRPr="00B82721" w:rsidRDefault="00A743F8" w:rsidP="00A743F8">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Pr="00A743F8">
        <w:rPr>
          <w:rFonts w:ascii="Times New Roman" w:eastAsia="宋体" w:hAnsi="Times New Roman" w:cs="宋体"/>
          <w:color w:val="000000"/>
          <w:kern w:val="2"/>
          <w:sz w:val="24"/>
          <w:szCs w:val="24"/>
        </w:rPr>
        <w:t>整体采用</w:t>
      </w:r>
      <w:r w:rsidRPr="00A743F8">
        <w:rPr>
          <w:rFonts w:ascii="Times New Roman" w:eastAsia="宋体" w:hAnsi="Times New Roman" w:cs="宋体"/>
          <w:color w:val="000000"/>
          <w:kern w:val="2"/>
          <w:sz w:val="24"/>
          <w:szCs w:val="24"/>
        </w:rPr>
        <w:t>1.6mm</w:t>
      </w:r>
      <w:r w:rsidRPr="00A743F8">
        <w:rPr>
          <w:rFonts w:ascii="Times New Roman" w:eastAsia="宋体" w:hAnsi="Times New Roman" w:cs="宋体"/>
          <w:color w:val="000000"/>
          <w:kern w:val="2"/>
          <w:sz w:val="24"/>
          <w:szCs w:val="24"/>
        </w:rPr>
        <w:t>厚三聚氰胺饰面板，优质环保。五金配件：优质五金配件。</w:t>
      </w:r>
    </w:p>
    <w:p w:rsidR="002B13C5" w:rsidRPr="00B82721" w:rsidRDefault="002B13C5" w:rsidP="002B13C5">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t>序号</w:t>
      </w:r>
      <w:r>
        <w:rPr>
          <w:rFonts w:ascii="Times New Roman" w:eastAsia="宋体" w:hAnsi="Times New Roman" w:hint="eastAsia"/>
          <w:b/>
          <w:kern w:val="2"/>
          <w:sz w:val="24"/>
          <w:szCs w:val="24"/>
        </w:rPr>
        <w:t>4</w:t>
      </w:r>
      <w:r w:rsidRPr="00B82721">
        <w:rPr>
          <w:rFonts w:ascii="Times New Roman" w:eastAsia="宋体" w:hAnsi="Times New Roman"/>
          <w:b/>
          <w:kern w:val="2"/>
          <w:sz w:val="24"/>
          <w:szCs w:val="24"/>
        </w:rPr>
        <w:t>：</w:t>
      </w:r>
      <w:r w:rsidRPr="00A743F8">
        <w:rPr>
          <w:rFonts w:ascii="Times New Roman" w:eastAsia="宋体" w:hAnsi="Times New Roman" w:cs="宋体"/>
          <w:color w:val="000000"/>
          <w:kern w:val="2"/>
          <w:sz w:val="24"/>
          <w:szCs w:val="24"/>
        </w:rPr>
        <w:t>转角边台</w:t>
      </w:r>
    </w:p>
    <w:p w:rsidR="00A743F8" w:rsidRPr="00A743F8"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sidRPr="002F1C0A">
        <w:rPr>
          <w:rFonts w:ascii="Times New Roman" w:eastAsia="宋体"/>
          <w:sz w:val="28"/>
        </w:rPr>
        <w:t>质量要求</w:t>
      </w:r>
      <w:r>
        <w:rPr>
          <w:rFonts w:ascii="Times New Roman" w:eastAsia="宋体" w:hint="eastAsia"/>
          <w:sz w:val="28"/>
        </w:rPr>
        <w:t>：</w:t>
      </w:r>
      <w:r w:rsidRPr="00A743F8">
        <w:rPr>
          <w:rFonts w:ascii="Times New Roman" w:eastAsia="宋体" w:hAnsi="Times New Roman" w:cs="宋体"/>
          <w:color w:val="000000"/>
          <w:kern w:val="2"/>
          <w:sz w:val="24"/>
          <w:szCs w:val="24"/>
        </w:rPr>
        <w:t xml:space="preserve"> </w:t>
      </w:r>
      <w:r w:rsidR="00A743F8" w:rsidRPr="00A743F8">
        <w:rPr>
          <w:rFonts w:ascii="Times New Roman" w:eastAsia="宋体" w:hAnsi="Times New Roman" w:cs="宋体"/>
          <w:color w:val="000000"/>
          <w:kern w:val="2"/>
          <w:sz w:val="24"/>
          <w:szCs w:val="24"/>
        </w:rPr>
        <w:t>2000×600×850</w:t>
      </w:r>
      <w:r w:rsidR="00A743F8">
        <w:rPr>
          <w:rFonts w:ascii="Times New Roman" w:eastAsia="宋体" w:hAnsi="Times New Roman" w:cs="宋体" w:hint="eastAsia"/>
          <w:color w:val="000000"/>
          <w:kern w:val="2"/>
          <w:sz w:val="24"/>
          <w:szCs w:val="24"/>
        </w:rPr>
        <w:t>；</w:t>
      </w:r>
      <w:r w:rsidR="00A743F8" w:rsidRPr="00A743F8">
        <w:rPr>
          <w:rFonts w:ascii="Times New Roman" w:eastAsia="宋体" w:hAnsi="Times New Roman" w:cs="宋体"/>
          <w:color w:val="000000"/>
          <w:kern w:val="2"/>
          <w:sz w:val="24"/>
          <w:szCs w:val="24"/>
        </w:rPr>
        <w:t>5400×600×850</w:t>
      </w:r>
      <w:r w:rsidR="007E7DA3">
        <w:rPr>
          <w:rFonts w:ascii="Times New Roman" w:eastAsia="宋体" w:hAnsi="Times New Roman" w:cs="宋体" w:hint="eastAsia"/>
          <w:color w:val="000000"/>
          <w:kern w:val="2"/>
          <w:sz w:val="24"/>
          <w:szCs w:val="24"/>
        </w:rPr>
        <w:t>mm</w:t>
      </w:r>
    </w:p>
    <w:p w:rsidR="00B82721" w:rsidRPr="00B82721" w:rsidRDefault="00A743F8" w:rsidP="00A743F8">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Pr="00A743F8">
        <w:rPr>
          <w:rFonts w:ascii="Times New Roman" w:eastAsia="宋体" w:hAnsi="Times New Roman" w:cs="宋体"/>
          <w:color w:val="000000"/>
          <w:kern w:val="2"/>
          <w:sz w:val="24"/>
          <w:szCs w:val="24"/>
        </w:rPr>
        <w:t>2.5mm</w:t>
      </w:r>
      <w:r w:rsidRPr="00A743F8">
        <w:rPr>
          <w:rFonts w:ascii="Times New Roman" w:eastAsia="宋体" w:hAnsi="Times New Roman" w:cs="宋体"/>
          <w:color w:val="000000"/>
          <w:kern w:val="2"/>
          <w:sz w:val="24"/>
          <w:szCs w:val="24"/>
        </w:rPr>
        <w:t>厚三聚氰胺饰面板，甲醛释放量</w:t>
      </w:r>
      <w:r w:rsidRPr="00A743F8">
        <w:rPr>
          <w:rFonts w:ascii="Times New Roman" w:eastAsia="宋体" w:hAnsi="Times New Roman" w:cs="宋体"/>
          <w:color w:val="000000"/>
          <w:kern w:val="2"/>
          <w:sz w:val="24"/>
          <w:szCs w:val="24"/>
        </w:rPr>
        <w:t>≤0.1mg</w:t>
      </w:r>
      <w:r w:rsidRPr="00A743F8">
        <w:rPr>
          <w:rFonts w:ascii="Times New Roman" w:eastAsia="宋体" w:hAnsi="Times New Roman" w:cs="宋体"/>
          <w:color w:val="000000"/>
          <w:kern w:val="2"/>
          <w:sz w:val="24"/>
          <w:szCs w:val="24"/>
        </w:rPr>
        <w:t>，符合国家标准。柜体采用</w:t>
      </w:r>
      <w:r w:rsidRPr="00A743F8">
        <w:rPr>
          <w:rFonts w:ascii="Times New Roman" w:eastAsia="宋体" w:hAnsi="Times New Roman" w:cs="宋体"/>
          <w:color w:val="000000"/>
          <w:kern w:val="2"/>
          <w:sz w:val="24"/>
          <w:szCs w:val="24"/>
        </w:rPr>
        <w:t>1.6mm</w:t>
      </w:r>
      <w:r w:rsidRPr="00A743F8">
        <w:rPr>
          <w:rFonts w:ascii="Times New Roman" w:eastAsia="宋体" w:hAnsi="Times New Roman" w:cs="宋体"/>
          <w:color w:val="000000"/>
          <w:kern w:val="2"/>
          <w:sz w:val="24"/>
          <w:szCs w:val="24"/>
        </w:rPr>
        <w:t>厚三聚氰胺饰面板，底板为</w:t>
      </w:r>
      <w:r w:rsidRPr="00A743F8">
        <w:rPr>
          <w:rFonts w:ascii="Times New Roman" w:eastAsia="宋体" w:hAnsi="Times New Roman" w:cs="宋体"/>
          <w:color w:val="000000"/>
          <w:kern w:val="2"/>
          <w:sz w:val="24"/>
          <w:szCs w:val="24"/>
        </w:rPr>
        <w:t>2.5mm</w:t>
      </w:r>
      <w:r w:rsidRPr="00A743F8">
        <w:rPr>
          <w:rFonts w:ascii="Times New Roman" w:eastAsia="宋体" w:hAnsi="Times New Roman" w:cs="宋体"/>
          <w:color w:val="000000"/>
          <w:kern w:val="2"/>
          <w:sz w:val="24"/>
          <w:szCs w:val="24"/>
        </w:rPr>
        <w:t>加厚底板，优质环保。五金配件：优质五金配件。配实验室专用五孔插座。</w:t>
      </w:r>
    </w:p>
    <w:p w:rsidR="002B13C5" w:rsidRPr="00B82721" w:rsidRDefault="002B13C5" w:rsidP="002B13C5">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t>序号</w:t>
      </w:r>
      <w:r>
        <w:rPr>
          <w:rFonts w:ascii="Times New Roman" w:eastAsia="宋体" w:hAnsi="Times New Roman" w:hint="eastAsia"/>
          <w:b/>
          <w:kern w:val="2"/>
          <w:sz w:val="24"/>
          <w:szCs w:val="24"/>
        </w:rPr>
        <w:t>5</w:t>
      </w:r>
      <w:r w:rsidRPr="00B82721">
        <w:rPr>
          <w:rFonts w:ascii="Times New Roman" w:eastAsia="宋体" w:hAnsi="Times New Roman"/>
          <w:b/>
          <w:kern w:val="2"/>
          <w:sz w:val="24"/>
          <w:szCs w:val="24"/>
        </w:rPr>
        <w:t>：</w:t>
      </w:r>
      <w:r w:rsidRPr="00A743F8">
        <w:rPr>
          <w:rFonts w:ascii="Times New Roman" w:eastAsia="宋体" w:hAnsi="Times New Roman" w:cs="宋体" w:hint="eastAsia"/>
          <w:color w:val="000000"/>
          <w:kern w:val="2"/>
          <w:sz w:val="24"/>
          <w:szCs w:val="24"/>
        </w:rPr>
        <w:t>中央台</w:t>
      </w:r>
    </w:p>
    <w:p w:rsidR="00A743F8" w:rsidRPr="00A743F8"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sidRPr="002F1C0A">
        <w:rPr>
          <w:rFonts w:ascii="Times New Roman" w:eastAsia="宋体"/>
          <w:sz w:val="28"/>
        </w:rPr>
        <w:t>质量要求</w:t>
      </w:r>
      <w:r>
        <w:rPr>
          <w:rFonts w:ascii="Times New Roman" w:eastAsia="宋体" w:hint="eastAsia"/>
          <w:sz w:val="28"/>
        </w:rPr>
        <w:t>：</w:t>
      </w:r>
      <w:r w:rsidR="00A743F8" w:rsidRPr="00A743F8">
        <w:rPr>
          <w:rFonts w:ascii="Times New Roman" w:eastAsia="宋体" w:hAnsi="Times New Roman" w:cs="宋体"/>
          <w:color w:val="000000"/>
          <w:kern w:val="2"/>
          <w:sz w:val="24"/>
          <w:szCs w:val="24"/>
        </w:rPr>
        <w:t>3000×1500×850</w:t>
      </w:r>
      <w:r w:rsidR="007E7DA3">
        <w:rPr>
          <w:rFonts w:ascii="Times New Roman" w:eastAsia="宋体" w:hAnsi="Times New Roman" w:cs="宋体" w:hint="eastAsia"/>
          <w:color w:val="000000"/>
          <w:kern w:val="2"/>
          <w:sz w:val="24"/>
          <w:szCs w:val="24"/>
        </w:rPr>
        <w:t>mm</w:t>
      </w:r>
    </w:p>
    <w:p w:rsidR="00B82721" w:rsidRPr="00B82721" w:rsidRDefault="00A743F8" w:rsidP="002B13C5">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002B13C5" w:rsidRPr="002B13C5">
        <w:rPr>
          <w:rFonts w:ascii="Times New Roman" w:eastAsia="宋体" w:hAnsi="Times New Roman" w:cs="宋体"/>
          <w:color w:val="000000"/>
          <w:kern w:val="2"/>
          <w:sz w:val="24"/>
          <w:szCs w:val="24"/>
        </w:rPr>
        <w:t>台面：</w:t>
      </w:r>
      <w:r w:rsidR="002B13C5" w:rsidRPr="002B13C5">
        <w:rPr>
          <w:rFonts w:ascii="Times New Roman" w:eastAsia="宋体" w:hAnsi="Times New Roman" w:cs="宋体"/>
          <w:color w:val="000000"/>
          <w:kern w:val="2"/>
          <w:sz w:val="24"/>
          <w:szCs w:val="24"/>
        </w:rPr>
        <w:t>12.7mm</w:t>
      </w:r>
      <w:r w:rsidR="002B13C5" w:rsidRPr="002B13C5">
        <w:rPr>
          <w:rFonts w:ascii="Times New Roman" w:eastAsia="宋体" w:hAnsi="Times New Roman" w:cs="宋体"/>
          <w:color w:val="000000"/>
          <w:kern w:val="2"/>
          <w:sz w:val="24"/>
          <w:szCs w:val="24"/>
        </w:rPr>
        <w:t>厚实芯理化板，防腐、抗划痕，甲醛释放量</w:t>
      </w:r>
      <w:r w:rsidR="002B13C5" w:rsidRPr="002B13C5">
        <w:rPr>
          <w:rFonts w:ascii="Times New Roman" w:eastAsia="宋体" w:hAnsi="Times New Roman" w:cs="宋体"/>
          <w:color w:val="000000"/>
          <w:kern w:val="2"/>
          <w:sz w:val="24"/>
          <w:szCs w:val="24"/>
        </w:rPr>
        <w:t>≤0.3mg</w:t>
      </w:r>
      <w:r w:rsidR="002B13C5" w:rsidRPr="002B13C5">
        <w:rPr>
          <w:rFonts w:ascii="Times New Roman" w:eastAsia="宋体" w:hAnsi="Times New Roman" w:cs="宋体"/>
          <w:color w:val="000000"/>
          <w:kern w:val="2"/>
          <w:sz w:val="24"/>
          <w:szCs w:val="24"/>
        </w:rPr>
        <w:t>，符合国家标准。柜体采用</w:t>
      </w:r>
      <w:r w:rsidR="002B13C5" w:rsidRPr="002B13C5">
        <w:rPr>
          <w:rFonts w:ascii="Times New Roman" w:eastAsia="宋体" w:hAnsi="Times New Roman" w:cs="宋体"/>
          <w:color w:val="000000"/>
          <w:kern w:val="2"/>
          <w:sz w:val="24"/>
          <w:szCs w:val="24"/>
        </w:rPr>
        <w:t>1.6mm</w:t>
      </w:r>
      <w:r w:rsidR="002B13C5" w:rsidRPr="002B13C5">
        <w:rPr>
          <w:rFonts w:ascii="Times New Roman" w:eastAsia="宋体" w:hAnsi="Times New Roman" w:cs="宋体"/>
          <w:color w:val="000000"/>
          <w:kern w:val="2"/>
          <w:sz w:val="24"/>
          <w:szCs w:val="24"/>
        </w:rPr>
        <w:t>厚三聚氰胺饰面板，底板为</w:t>
      </w:r>
      <w:r w:rsidR="002B13C5" w:rsidRPr="002B13C5">
        <w:rPr>
          <w:rFonts w:ascii="Times New Roman" w:eastAsia="宋体" w:hAnsi="Times New Roman" w:cs="宋体"/>
          <w:color w:val="000000"/>
          <w:kern w:val="2"/>
          <w:sz w:val="24"/>
          <w:szCs w:val="24"/>
        </w:rPr>
        <w:t>2.5mm</w:t>
      </w:r>
      <w:r w:rsidR="002B13C5" w:rsidRPr="002B13C5">
        <w:rPr>
          <w:rFonts w:ascii="Times New Roman" w:eastAsia="宋体" w:hAnsi="Times New Roman" w:cs="宋体"/>
          <w:color w:val="000000"/>
          <w:kern w:val="2"/>
          <w:sz w:val="24"/>
          <w:szCs w:val="24"/>
        </w:rPr>
        <w:t>加厚底板，优质环保。五金配件：优质五金配件。试剂架：立柱采用</w:t>
      </w:r>
      <w:r w:rsidR="002B13C5" w:rsidRPr="002B13C5">
        <w:rPr>
          <w:rFonts w:ascii="Times New Roman" w:eastAsia="宋体" w:hAnsi="Times New Roman" w:cs="宋体"/>
          <w:color w:val="000000"/>
          <w:kern w:val="2"/>
          <w:sz w:val="24"/>
          <w:szCs w:val="24"/>
        </w:rPr>
        <w:t>2.0mm</w:t>
      </w:r>
      <w:r w:rsidR="002B13C5" w:rsidRPr="002B13C5">
        <w:rPr>
          <w:rFonts w:ascii="Times New Roman" w:eastAsia="宋体" w:hAnsi="Times New Roman" w:cs="宋体"/>
          <w:color w:val="000000"/>
          <w:kern w:val="2"/>
          <w:sz w:val="24"/>
          <w:szCs w:val="24"/>
        </w:rPr>
        <w:t>厚冷轧钢板，表面静电粉末喷漆，配专用五孔插座，隔层为</w:t>
      </w:r>
      <w:r w:rsidR="002B13C5" w:rsidRPr="002B13C5">
        <w:rPr>
          <w:rFonts w:ascii="Times New Roman" w:eastAsia="宋体" w:hAnsi="Times New Roman" w:cs="宋体"/>
          <w:color w:val="000000"/>
          <w:kern w:val="2"/>
          <w:sz w:val="24"/>
          <w:szCs w:val="24"/>
        </w:rPr>
        <w:t>8mm</w:t>
      </w:r>
      <w:r w:rsidR="002B13C5" w:rsidRPr="002B13C5">
        <w:rPr>
          <w:rFonts w:ascii="Times New Roman" w:eastAsia="宋体" w:hAnsi="Times New Roman" w:cs="宋体"/>
          <w:color w:val="000000"/>
          <w:kern w:val="2"/>
          <w:sz w:val="24"/>
          <w:szCs w:val="24"/>
        </w:rPr>
        <w:t>厚有机钢化玻璃。水槽：</w:t>
      </w:r>
      <w:r w:rsidR="002B13C5" w:rsidRPr="002B13C5">
        <w:rPr>
          <w:rFonts w:ascii="Times New Roman" w:eastAsia="宋体" w:hAnsi="Times New Roman" w:cs="宋体"/>
          <w:color w:val="000000"/>
          <w:kern w:val="2"/>
          <w:sz w:val="24"/>
          <w:szCs w:val="24"/>
        </w:rPr>
        <w:t>PP</w:t>
      </w:r>
      <w:r w:rsidR="002B13C5" w:rsidRPr="002B13C5">
        <w:rPr>
          <w:rFonts w:ascii="Times New Roman" w:eastAsia="宋体" w:hAnsi="Times New Roman" w:cs="宋体"/>
          <w:color w:val="000000"/>
          <w:kern w:val="2"/>
          <w:sz w:val="24"/>
          <w:szCs w:val="24"/>
        </w:rPr>
        <w:t>热压一次性成型，坚固耐磨抗摔。水龙头：专用铜芯三颈水龙头。</w:t>
      </w:r>
      <w:r w:rsidR="00B82721" w:rsidRPr="00B82721">
        <w:rPr>
          <w:rFonts w:ascii="Times New Roman" w:eastAsia="宋体" w:hAnsi="Times New Roman" w:cs="宋体" w:hint="eastAsia"/>
          <w:color w:val="000000"/>
          <w:kern w:val="2"/>
          <w:sz w:val="24"/>
          <w:szCs w:val="24"/>
        </w:rPr>
        <w:t>；</w:t>
      </w:r>
    </w:p>
    <w:p w:rsidR="002B13C5" w:rsidRPr="00B82721" w:rsidRDefault="002B13C5" w:rsidP="002B13C5">
      <w:pPr>
        <w:adjustRightInd w:val="0"/>
        <w:snapToGrid w:val="0"/>
        <w:spacing w:line="360" w:lineRule="auto"/>
        <w:ind w:firstLine="0"/>
        <w:outlineLvl w:val="2"/>
        <w:rPr>
          <w:rFonts w:ascii="Times New Roman" w:eastAsia="宋体" w:hAnsi="Times New Roman"/>
          <w:b/>
          <w:kern w:val="2"/>
          <w:sz w:val="24"/>
          <w:szCs w:val="24"/>
        </w:rPr>
      </w:pPr>
      <w:r w:rsidRPr="00B82721">
        <w:rPr>
          <w:rFonts w:ascii="Times New Roman" w:eastAsia="宋体" w:hAnsi="Times New Roman"/>
          <w:b/>
          <w:kern w:val="2"/>
          <w:sz w:val="24"/>
          <w:szCs w:val="24"/>
        </w:rPr>
        <w:t>序号</w:t>
      </w:r>
      <w:r>
        <w:rPr>
          <w:rFonts w:ascii="Times New Roman" w:eastAsia="宋体" w:hAnsi="Times New Roman" w:hint="eastAsia"/>
          <w:b/>
          <w:kern w:val="2"/>
          <w:sz w:val="24"/>
          <w:szCs w:val="24"/>
        </w:rPr>
        <w:t>6</w:t>
      </w:r>
      <w:r w:rsidRPr="00B82721">
        <w:rPr>
          <w:rFonts w:ascii="Times New Roman" w:eastAsia="宋体" w:hAnsi="Times New Roman"/>
          <w:b/>
          <w:kern w:val="2"/>
          <w:sz w:val="24"/>
          <w:szCs w:val="24"/>
        </w:rPr>
        <w:t>：</w:t>
      </w:r>
      <w:r w:rsidRPr="002B13C5">
        <w:rPr>
          <w:rFonts w:ascii="Times New Roman" w:eastAsia="宋体" w:hAnsi="Times New Roman" w:cs="宋体"/>
          <w:color w:val="000000"/>
          <w:kern w:val="2"/>
          <w:sz w:val="24"/>
          <w:szCs w:val="24"/>
        </w:rPr>
        <w:t>通风橱</w:t>
      </w:r>
    </w:p>
    <w:p w:rsidR="002B13C5" w:rsidRPr="002B13C5"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sidRPr="002F1C0A">
        <w:rPr>
          <w:rFonts w:ascii="Times New Roman" w:eastAsia="宋体"/>
          <w:sz w:val="28"/>
        </w:rPr>
        <w:t>质量要求</w:t>
      </w:r>
      <w:r>
        <w:rPr>
          <w:rFonts w:ascii="Times New Roman" w:eastAsia="宋体" w:hint="eastAsia"/>
          <w:sz w:val="28"/>
        </w:rPr>
        <w:t>：</w:t>
      </w:r>
      <w:r w:rsidRPr="002B13C5">
        <w:rPr>
          <w:rFonts w:ascii="Times New Roman" w:eastAsia="宋体" w:hAnsi="Times New Roman" w:cs="宋体"/>
          <w:color w:val="000000"/>
          <w:kern w:val="2"/>
          <w:sz w:val="24"/>
          <w:szCs w:val="24"/>
        </w:rPr>
        <w:t>1800×850×2350</w:t>
      </w:r>
      <w:r w:rsidR="007E7DA3">
        <w:rPr>
          <w:rFonts w:ascii="Times New Roman" w:eastAsia="宋体" w:hAnsi="Times New Roman" w:cs="宋体" w:hint="eastAsia"/>
          <w:color w:val="000000"/>
          <w:kern w:val="2"/>
          <w:sz w:val="24"/>
          <w:szCs w:val="24"/>
        </w:rPr>
        <w:t>mm</w:t>
      </w:r>
    </w:p>
    <w:p w:rsidR="00B82721" w:rsidRPr="00B82721" w:rsidRDefault="002B13C5" w:rsidP="002B13C5">
      <w:pPr>
        <w:widowControl/>
        <w:spacing w:line="360" w:lineRule="auto"/>
        <w:ind w:firstLine="0"/>
        <w:jc w:val="left"/>
        <w:textAlignment w:val="center"/>
        <w:rPr>
          <w:rFonts w:ascii="Times New Roman" w:eastAsia="宋体" w:hAnsi="Times New Roman" w:cs="宋体"/>
          <w:color w:val="000000"/>
          <w:kern w:val="2"/>
          <w:sz w:val="24"/>
          <w:szCs w:val="24"/>
        </w:rPr>
      </w:pPr>
      <w:r>
        <w:rPr>
          <w:rFonts w:ascii="Times New Roman" w:eastAsia="宋体" w:hAnsi="Times New Roman" w:cs="宋体" w:hint="eastAsia"/>
          <w:color w:val="000000"/>
          <w:kern w:val="2"/>
          <w:sz w:val="24"/>
          <w:szCs w:val="24"/>
        </w:rPr>
        <w:t xml:space="preserve">   </w:t>
      </w:r>
      <w:r w:rsidRPr="002B13C5">
        <w:rPr>
          <w:rFonts w:ascii="Times New Roman" w:eastAsia="宋体" w:hAnsi="Times New Roman" w:cs="宋体"/>
          <w:color w:val="000000"/>
          <w:kern w:val="2"/>
          <w:sz w:val="24"/>
          <w:szCs w:val="24"/>
        </w:rPr>
        <w:t>全钢通风柜，</w:t>
      </w:r>
      <w:r w:rsidRPr="002B13C5">
        <w:rPr>
          <w:rFonts w:ascii="Times New Roman" w:eastAsia="宋体" w:hAnsi="Times New Roman" w:cs="宋体"/>
          <w:color w:val="000000"/>
          <w:kern w:val="2"/>
          <w:sz w:val="24"/>
          <w:szCs w:val="24"/>
        </w:rPr>
        <w:t>12.7mm</w:t>
      </w:r>
      <w:r w:rsidRPr="002B13C5">
        <w:rPr>
          <w:rFonts w:ascii="Times New Roman" w:eastAsia="宋体" w:hAnsi="Times New Roman" w:cs="宋体"/>
          <w:color w:val="000000"/>
          <w:kern w:val="2"/>
          <w:sz w:val="24"/>
          <w:szCs w:val="24"/>
        </w:rPr>
        <w:t>实芯理化板台面，整柜采用</w:t>
      </w:r>
      <w:r w:rsidRPr="002B13C5">
        <w:rPr>
          <w:rFonts w:ascii="Times New Roman" w:eastAsia="宋体" w:hAnsi="Times New Roman" w:cs="宋体"/>
          <w:color w:val="000000"/>
          <w:kern w:val="2"/>
          <w:sz w:val="24"/>
          <w:szCs w:val="24"/>
        </w:rPr>
        <w:t>1.0mm</w:t>
      </w:r>
      <w:r w:rsidRPr="002B13C5">
        <w:rPr>
          <w:rFonts w:ascii="Times New Roman" w:eastAsia="宋体" w:hAnsi="Times New Roman" w:cs="宋体"/>
          <w:color w:val="000000"/>
          <w:kern w:val="2"/>
          <w:sz w:val="24"/>
          <w:szCs w:val="24"/>
        </w:rPr>
        <w:t>镀锌钢板，经激光折弯定型后环氧树脂静电喷涂，喷涂过后整柜达到</w:t>
      </w:r>
      <w:r w:rsidRPr="002B13C5">
        <w:rPr>
          <w:rFonts w:ascii="Times New Roman" w:eastAsia="宋体" w:hAnsi="Times New Roman" w:cs="宋体"/>
          <w:color w:val="000000"/>
          <w:kern w:val="2"/>
          <w:sz w:val="24"/>
          <w:szCs w:val="24"/>
        </w:rPr>
        <w:t>1.15mm</w:t>
      </w:r>
      <w:r w:rsidRPr="002B13C5">
        <w:rPr>
          <w:rFonts w:ascii="Times New Roman" w:eastAsia="宋体" w:hAnsi="Times New Roman" w:cs="宋体"/>
          <w:color w:val="000000"/>
          <w:kern w:val="2"/>
          <w:sz w:val="24"/>
          <w:szCs w:val="24"/>
        </w:rPr>
        <w:t>厚，内置抗倍特导流板可使气体从不同高度排出，内置照明，防水插座</w:t>
      </w:r>
      <w:r w:rsidR="00EE356E">
        <w:rPr>
          <w:rFonts w:ascii="Times New Roman" w:eastAsia="宋体" w:hAnsi="Times New Roman" w:cs="宋体" w:hint="eastAsia"/>
          <w:color w:val="000000"/>
          <w:kern w:val="2"/>
          <w:sz w:val="24"/>
          <w:szCs w:val="24"/>
        </w:rPr>
        <w:t>，排风管道</w:t>
      </w:r>
      <w:r w:rsidRPr="002B13C5">
        <w:rPr>
          <w:rFonts w:ascii="Times New Roman" w:eastAsia="宋体" w:hAnsi="Times New Roman" w:cs="宋体"/>
          <w:color w:val="000000"/>
          <w:kern w:val="2"/>
          <w:sz w:val="24"/>
          <w:szCs w:val="24"/>
        </w:rPr>
        <w:t>。</w:t>
      </w:r>
      <w:r w:rsidRPr="002B13C5">
        <w:rPr>
          <w:rFonts w:ascii="Times New Roman" w:eastAsia="宋体" w:hAnsi="Times New Roman" w:cs="宋体"/>
          <w:color w:val="000000"/>
          <w:kern w:val="2"/>
          <w:sz w:val="24"/>
          <w:szCs w:val="24"/>
        </w:rPr>
        <w:t>250pp</w:t>
      </w:r>
      <w:r w:rsidRPr="002B13C5">
        <w:rPr>
          <w:rFonts w:ascii="Times New Roman" w:eastAsia="宋体" w:hAnsi="Times New Roman" w:cs="宋体"/>
          <w:color w:val="000000"/>
          <w:kern w:val="2"/>
          <w:sz w:val="24"/>
          <w:szCs w:val="24"/>
        </w:rPr>
        <w:t>轴流风机：电压：</w:t>
      </w:r>
      <w:r w:rsidRPr="002B13C5">
        <w:rPr>
          <w:rFonts w:ascii="Times New Roman" w:eastAsia="宋体" w:hAnsi="Times New Roman" w:cs="宋体"/>
          <w:color w:val="000000"/>
          <w:kern w:val="2"/>
          <w:sz w:val="24"/>
          <w:szCs w:val="24"/>
        </w:rPr>
        <w:t>220V</w:t>
      </w:r>
      <w:r w:rsidRPr="002B13C5">
        <w:rPr>
          <w:rFonts w:ascii="Times New Roman" w:eastAsia="宋体" w:hAnsi="Times New Roman" w:cs="宋体"/>
          <w:color w:val="000000"/>
          <w:kern w:val="2"/>
          <w:sz w:val="24"/>
          <w:szCs w:val="24"/>
        </w:rPr>
        <w:t>，功率：</w:t>
      </w:r>
      <w:r w:rsidRPr="002B13C5">
        <w:rPr>
          <w:rFonts w:ascii="Times New Roman" w:eastAsia="宋体" w:hAnsi="Times New Roman" w:cs="宋体"/>
          <w:color w:val="000000"/>
          <w:kern w:val="2"/>
          <w:sz w:val="24"/>
          <w:szCs w:val="24"/>
        </w:rPr>
        <w:t>110W</w:t>
      </w:r>
      <w:r w:rsidRPr="002B13C5">
        <w:rPr>
          <w:rFonts w:ascii="Times New Roman" w:eastAsia="宋体" w:hAnsi="Times New Roman" w:cs="宋体"/>
          <w:color w:val="000000"/>
          <w:kern w:val="2"/>
          <w:sz w:val="24"/>
          <w:szCs w:val="24"/>
        </w:rPr>
        <w:t>，带止回阀，风量</w:t>
      </w:r>
      <w:r w:rsidRPr="002B13C5">
        <w:rPr>
          <w:rFonts w:ascii="Times New Roman" w:eastAsia="宋体" w:hAnsi="Times New Roman" w:cs="宋体"/>
          <w:color w:val="000000"/>
          <w:kern w:val="2"/>
          <w:sz w:val="24"/>
          <w:szCs w:val="24"/>
        </w:rPr>
        <w:t>1850</w:t>
      </w:r>
      <w:r w:rsidRPr="002B13C5">
        <w:rPr>
          <w:rFonts w:ascii="Times New Roman" w:eastAsia="宋体" w:hAnsi="Times New Roman" w:cs="宋体"/>
          <w:color w:val="000000"/>
          <w:kern w:val="2"/>
          <w:sz w:val="24"/>
          <w:szCs w:val="24"/>
        </w:rPr>
        <w:t>立方每小时。</w:t>
      </w:r>
      <w:r w:rsidR="00B82721" w:rsidRPr="00B82721">
        <w:rPr>
          <w:rFonts w:ascii="Times New Roman" w:eastAsia="宋体" w:hAnsi="Times New Roman" w:cs="宋体" w:hint="eastAsia"/>
          <w:color w:val="000000"/>
          <w:kern w:val="2"/>
          <w:sz w:val="24"/>
          <w:szCs w:val="24"/>
        </w:rPr>
        <w:t>；</w:t>
      </w:r>
    </w:p>
    <w:p w:rsidR="00B82721" w:rsidRPr="00B82721" w:rsidRDefault="00B82721" w:rsidP="00B82721">
      <w:pPr>
        <w:widowControl/>
        <w:spacing w:line="360" w:lineRule="auto"/>
        <w:ind w:firstLine="0"/>
        <w:jc w:val="left"/>
        <w:textAlignment w:val="center"/>
        <w:rPr>
          <w:rFonts w:ascii="Times New Roman" w:eastAsia="宋体" w:hAnsi="Times New Roman" w:cs="宋体"/>
          <w:b/>
          <w:bCs/>
          <w:color w:val="000000"/>
          <w:kern w:val="2"/>
          <w:sz w:val="24"/>
          <w:szCs w:val="24"/>
        </w:rPr>
      </w:pPr>
      <w:r w:rsidRPr="00B82721">
        <w:rPr>
          <w:rFonts w:ascii="Times New Roman" w:eastAsia="宋体" w:hAnsi="Times New Roman" w:cs="宋体" w:hint="eastAsia"/>
          <w:b/>
          <w:bCs/>
          <w:color w:val="000000"/>
          <w:kern w:val="2"/>
          <w:sz w:val="24"/>
          <w:szCs w:val="24"/>
        </w:rPr>
        <w:t>三、售后服务</w:t>
      </w:r>
    </w:p>
    <w:p w:rsidR="00B82721" w:rsidRPr="00B82721" w:rsidRDefault="00B82721" w:rsidP="00B82721">
      <w:pPr>
        <w:widowControl/>
        <w:spacing w:line="360" w:lineRule="auto"/>
        <w:ind w:firstLine="0"/>
        <w:jc w:val="left"/>
        <w:textAlignment w:val="center"/>
        <w:rPr>
          <w:rFonts w:ascii="Times New Roman" w:eastAsia="宋体" w:hAnsi="Times New Roman" w:cs="宋体"/>
          <w:color w:val="000000"/>
          <w:kern w:val="2"/>
          <w:sz w:val="24"/>
          <w:szCs w:val="24"/>
        </w:rPr>
      </w:pPr>
      <w:r w:rsidRPr="00B82721">
        <w:rPr>
          <w:rFonts w:ascii="Times New Roman" w:eastAsia="宋体" w:hAnsi="Times New Roman" w:cs="宋体" w:hint="eastAsia"/>
          <w:color w:val="000000"/>
          <w:kern w:val="2"/>
          <w:sz w:val="24"/>
          <w:szCs w:val="24"/>
        </w:rPr>
        <w:t xml:space="preserve">1. </w:t>
      </w:r>
      <w:r w:rsidRPr="00B82721">
        <w:rPr>
          <w:rFonts w:ascii="Times New Roman" w:eastAsia="宋体" w:hAnsi="Times New Roman" w:cs="宋体" w:hint="eastAsia"/>
          <w:color w:val="000000"/>
          <w:kern w:val="2"/>
          <w:sz w:val="24"/>
          <w:szCs w:val="24"/>
        </w:rPr>
        <w:t>免费提供现场安装调试及培训；</w:t>
      </w:r>
    </w:p>
    <w:p w:rsidR="00B82721" w:rsidRPr="00B82721" w:rsidRDefault="00B82721" w:rsidP="00B82721">
      <w:pPr>
        <w:widowControl/>
        <w:spacing w:line="360" w:lineRule="auto"/>
        <w:ind w:firstLine="0"/>
        <w:jc w:val="left"/>
        <w:textAlignment w:val="center"/>
        <w:rPr>
          <w:rFonts w:ascii="Times New Roman" w:eastAsia="宋体" w:hAnsi="Times New Roman" w:cs="宋体"/>
          <w:color w:val="000000"/>
          <w:kern w:val="2"/>
          <w:sz w:val="24"/>
          <w:szCs w:val="24"/>
        </w:rPr>
      </w:pPr>
      <w:r w:rsidRPr="00B82721">
        <w:rPr>
          <w:rFonts w:ascii="Times New Roman" w:eastAsia="宋体" w:hAnsi="Times New Roman" w:cs="宋体" w:hint="eastAsia"/>
          <w:color w:val="000000"/>
          <w:kern w:val="2"/>
          <w:sz w:val="24"/>
          <w:szCs w:val="24"/>
        </w:rPr>
        <w:t xml:space="preserve">2. </w:t>
      </w:r>
      <w:r w:rsidRPr="00B82721">
        <w:rPr>
          <w:rFonts w:ascii="Times New Roman" w:eastAsia="宋体" w:hAnsi="Times New Roman" w:cs="宋体" w:hint="eastAsia"/>
          <w:color w:val="000000"/>
          <w:kern w:val="2"/>
          <w:sz w:val="24"/>
          <w:szCs w:val="24"/>
        </w:rPr>
        <w:t>提供设备的全套中文操作手册，终生免费提供软件的升级更新；</w:t>
      </w:r>
    </w:p>
    <w:p w:rsidR="00B82721" w:rsidRPr="00B82721" w:rsidRDefault="00B82721" w:rsidP="00B82721">
      <w:pPr>
        <w:widowControl/>
        <w:spacing w:line="360" w:lineRule="auto"/>
        <w:ind w:firstLine="0"/>
        <w:jc w:val="left"/>
        <w:textAlignment w:val="center"/>
        <w:rPr>
          <w:rFonts w:ascii="Times New Roman" w:eastAsia="宋体" w:hAnsi="Times New Roman" w:cs="宋体"/>
          <w:color w:val="000000"/>
          <w:kern w:val="2"/>
          <w:sz w:val="24"/>
          <w:szCs w:val="24"/>
        </w:rPr>
      </w:pPr>
      <w:r w:rsidRPr="00B82721">
        <w:rPr>
          <w:rFonts w:ascii="Times New Roman" w:eastAsia="宋体" w:hAnsi="Times New Roman" w:cs="宋体" w:hint="eastAsia"/>
          <w:color w:val="000000"/>
          <w:kern w:val="2"/>
          <w:sz w:val="24"/>
          <w:szCs w:val="24"/>
        </w:rPr>
        <w:t xml:space="preserve">3. </w:t>
      </w:r>
      <w:r w:rsidRPr="00B82721">
        <w:rPr>
          <w:rFonts w:ascii="Times New Roman" w:eastAsia="宋体" w:hAnsi="Times New Roman" w:cs="宋体" w:hint="eastAsia"/>
          <w:color w:val="000000"/>
          <w:kern w:val="2"/>
          <w:sz w:val="24"/>
          <w:szCs w:val="24"/>
        </w:rPr>
        <w:t>提供</w:t>
      </w:r>
      <w:r w:rsidRPr="007E7DA3">
        <w:rPr>
          <w:rFonts w:ascii="Times New Roman" w:eastAsia="宋体" w:hAnsi="Times New Roman" w:cs="宋体" w:hint="eastAsia"/>
          <w:kern w:val="2"/>
          <w:sz w:val="24"/>
          <w:szCs w:val="24"/>
        </w:rPr>
        <w:t>两年</w:t>
      </w:r>
      <w:r w:rsidRPr="00B82721">
        <w:rPr>
          <w:rFonts w:ascii="Times New Roman" w:eastAsia="宋体" w:hAnsi="Times New Roman" w:cs="宋体" w:hint="eastAsia"/>
          <w:color w:val="000000"/>
          <w:kern w:val="2"/>
          <w:sz w:val="24"/>
          <w:szCs w:val="24"/>
        </w:rPr>
        <w:t>以上免费保修，保修期自仪器验收签字之日算起；</w:t>
      </w:r>
    </w:p>
    <w:p w:rsidR="00B82721" w:rsidRPr="002F1C0A" w:rsidRDefault="00B82721" w:rsidP="00B82721">
      <w:pPr>
        <w:adjustRightInd w:val="0"/>
        <w:snapToGrid w:val="0"/>
        <w:spacing w:line="360" w:lineRule="auto"/>
        <w:ind w:firstLine="0"/>
        <w:outlineLvl w:val="2"/>
        <w:rPr>
          <w:rFonts w:ascii="Times New Roman" w:eastAsia="宋体" w:hAnsi="Times New Roman" w:cs="宋体"/>
          <w:color w:val="000000"/>
          <w:kern w:val="2"/>
          <w:sz w:val="24"/>
          <w:szCs w:val="24"/>
        </w:rPr>
      </w:pPr>
      <w:r w:rsidRPr="00B82721">
        <w:rPr>
          <w:rFonts w:ascii="Times New Roman" w:eastAsia="宋体" w:hAnsi="Times New Roman" w:cs="宋体" w:hint="eastAsia"/>
          <w:color w:val="000000"/>
          <w:kern w:val="2"/>
          <w:sz w:val="24"/>
          <w:szCs w:val="24"/>
        </w:rPr>
        <w:t xml:space="preserve">4. </w:t>
      </w:r>
      <w:r w:rsidRPr="00B82721">
        <w:rPr>
          <w:rFonts w:ascii="Times New Roman" w:eastAsia="宋体" w:hAnsi="Times New Roman" w:cs="宋体" w:hint="eastAsia"/>
          <w:color w:val="000000"/>
          <w:kern w:val="2"/>
          <w:sz w:val="24"/>
          <w:szCs w:val="24"/>
        </w:rPr>
        <w:t>保证提供</w:t>
      </w:r>
      <w:r w:rsidRPr="00B82721">
        <w:rPr>
          <w:rFonts w:ascii="Times New Roman" w:eastAsia="宋体" w:hAnsi="Times New Roman" w:cs="宋体" w:hint="eastAsia"/>
          <w:color w:val="000000"/>
          <w:kern w:val="2"/>
          <w:sz w:val="24"/>
          <w:szCs w:val="24"/>
        </w:rPr>
        <w:t>10</w:t>
      </w:r>
      <w:r w:rsidRPr="00B82721">
        <w:rPr>
          <w:rFonts w:ascii="Times New Roman" w:eastAsia="宋体" w:hAnsi="Times New Roman" w:cs="宋体" w:hint="eastAsia"/>
          <w:color w:val="000000"/>
          <w:kern w:val="2"/>
          <w:sz w:val="24"/>
          <w:szCs w:val="24"/>
        </w:rPr>
        <w:t>年以上的售后维修及技术支持服务。</w:t>
      </w:r>
    </w:p>
    <w:p w:rsidR="00B82721" w:rsidRPr="002F1C0A" w:rsidRDefault="00B82721" w:rsidP="00B82721">
      <w:pPr>
        <w:adjustRightInd w:val="0"/>
        <w:snapToGrid w:val="0"/>
        <w:spacing w:line="360" w:lineRule="auto"/>
        <w:ind w:firstLine="0"/>
        <w:outlineLvl w:val="2"/>
        <w:rPr>
          <w:rFonts w:ascii="Times New Roman" w:eastAsia="宋体" w:hAnsi="Times New Roman" w:cs="宋体"/>
          <w:color w:val="000000"/>
          <w:kern w:val="2"/>
          <w:sz w:val="24"/>
          <w:szCs w:val="24"/>
        </w:rPr>
      </w:pPr>
      <w:r w:rsidRPr="002F1C0A">
        <w:rPr>
          <w:rFonts w:ascii="Times New Roman" w:eastAsia="宋体" w:hAnsi="Times New Roman" w:cs="宋体"/>
          <w:color w:val="000000"/>
          <w:kern w:val="2"/>
          <w:sz w:val="24"/>
          <w:szCs w:val="24"/>
        </w:rPr>
        <w:br w:type="page"/>
      </w:r>
    </w:p>
    <w:p w:rsidR="00782493" w:rsidRPr="002F1C0A" w:rsidRDefault="00782493">
      <w:pPr>
        <w:keepNext/>
        <w:keepLines/>
        <w:snapToGrid w:val="0"/>
        <w:spacing w:line="560" w:lineRule="exact"/>
        <w:ind w:firstLine="0"/>
        <w:jc w:val="center"/>
        <w:rPr>
          <w:rFonts w:ascii="Times New Roman" w:eastAsia="宋体" w:hAnsi="Times New Roman"/>
          <w:sz w:val="32"/>
        </w:rPr>
      </w:pPr>
      <w:r w:rsidRPr="002F1C0A">
        <w:rPr>
          <w:rFonts w:ascii="Times New Roman" w:eastAsia="宋体"/>
          <w:sz w:val="32"/>
        </w:rPr>
        <w:lastRenderedPageBreak/>
        <w:t>第四篇</w:t>
      </w:r>
      <w:r w:rsidRPr="002F1C0A">
        <w:rPr>
          <w:rFonts w:ascii="Times New Roman" w:eastAsia="宋体" w:hAnsi="Times New Roman"/>
          <w:sz w:val="32"/>
        </w:rPr>
        <w:t xml:space="preserve">  </w:t>
      </w:r>
      <w:r w:rsidRPr="002F1C0A">
        <w:rPr>
          <w:rFonts w:ascii="Times New Roman" w:eastAsia="宋体"/>
          <w:sz w:val="32"/>
        </w:rPr>
        <w:t>谈判项目服务需求</w:t>
      </w:r>
    </w:p>
    <w:p w:rsidR="00782493" w:rsidRPr="002F1C0A" w:rsidRDefault="00782493">
      <w:pPr>
        <w:snapToGrid w:val="0"/>
        <w:ind w:firstLine="0"/>
        <w:rPr>
          <w:rFonts w:ascii="Times New Roman" w:eastAsia="宋体" w:hAnsi="Times New Roman"/>
          <w:sz w:val="28"/>
        </w:r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一、交货时间、地点及验收方式</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（一）交货时间</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方正仿宋_GBK" w:eastAsia="方正仿宋_GBK"/>
          <w:color w:val="000000"/>
          <w:sz w:val="28"/>
        </w:rPr>
        <w:t>采购合同签订后30个日历日内交货，并完成安装调试。</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（二）交货地点</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交货地点：重庆医科大学，采购人指定地点。</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（三）验收方式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货物到达现场后，供应商应经采购人或其指定验收单位清点品名、规格、数量；检查外观，作出验收记录，双方签字确认。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供应商应保证货物到达用户所在地完好无损，如有缺漏、损坏，由供应商负责调换、补齐或赔偿。</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供应商应提供完备的技术资料、装箱单和合格证等，并派遣专业技术人员进行现场安装调试。验收合格条件如下：</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3.1</w:t>
      </w:r>
      <w:r w:rsidRPr="002F1C0A">
        <w:rPr>
          <w:rFonts w:ascii="Times New Roman" w:eastAsia="宋体"/>
          <w:sz w:val="28"/>
        </w:rPr>
        <w:t>设备品种、规格、数量、技术参数以及商品品牌、制造商等与采购合同一致，性能指标达到规定的标准。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3.2</w:t>
      </w:r>
      <w:r w:rsidRPr="002F1C0A">
        <w:rPr>
          <w:rFonts w:ascii="Times New Roman" w:eastAsia="宋体"/>
          <w:sz w:val="28"/>
        </w:rPr>
        <w:t>货物技术资料、装箱单、合格证等资料齐全。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3.3</w:t>
      </w:r>
      <w:r w:rsidRPr="002F1C0A">
        <w:rPr>
          <w:rFonts w:ascii="Times New Roman" w:eastAsia="宋体"/>
          <w:sz w:val="28"/>
        </w:rPr>
        <w:t>在规定时间内完成交货并验收，并经采购人确认。</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供应商提供的货物未达到竞争性谈判规定要求，且对采购人造成损失的，由供应商承担一切责任，并赔偿所造成的损失。</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5.</w:t>
      </w:r>
      <w:r w:rsidRPr="002F1C0A">
        <w:rPr>
          <w:rFonts w:ascii="Times New Roman" w:eastAsia="宋体"/>
          <w:sz w:val="28"/>
        </w:rPr>
        <w:t>大型或者复杂的政府采购产品项目，采购人可邀请国家认可的质量检测机构参加验收工作。</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6.</w:t>
      </w:r>
      <w:r w:rsidRPr="002F1C0A">
        <w:rPr>
          <w:rFonts w:ascii="Times New Roman" w:eastAsia="宋体"/>
          <w:sz w:val="28"/>
        </w:rPr>
        <w:t>采购人需要制造商对成交供应商交付的产品（包括质量、技术参数等）进行确认的，制造商应予以配合，并出具书面意见。</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7.</w:t>
      </w:r>
      <w:r w:rsidRPr="002F1C0A">
        <w:rPr>
          <w:rFonts w:ascii="Times New Roman" w:eastAsia="宋体"/>
          <w:sz w:val="28"/>
        </w:rPr>
        <w:t>产品包装材料归采购人所有。</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二、质量保证及售后服务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（一）产品质量保证期</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hAnsi="Times New Roman"/>
          <w:color w:val="000000"/>
          <w:sz w:val="28"/>
        </w:rPr>
        <w:t>1.</w:t>
      </w:r>
      <w:r w:rsidRPr="002F1C0A">
        <w:rPr>
          <w:rFonts w:ascii="Times New Roman" w:eastAsia="宋体"/>
          <w:color w:val="000000"/>
          <w:sz w:val="28"/>
        </w:rPr>
        <w:t>自验收之日起，提供至少</w:t>
      </w:r>
      <w:r w:rsidR="00B82721" w:rsidRPr="007E7DA3">
        <w:rPr>
          <w:rFonts w:ascii="Times New Roman" w:eastAsia="宋体" w:hAnsi="Times New Roman" w:hint="eastAsia"/>
          <w:sz w:val="28"/>
        </w:rPr>
        <w:t>2</w:t>
      </w:r>
      <w:r w:rsidRPr="007E7DA3">
        <w:rPr>
          <w:rFonts w:ascii="Times New Roman" w:eastAsia="宋体"/>
          <w:sz w:val="28"/>
        </w:rPr>
        <w:t>年</w:t>
      </w:r>
      <w:r w:rsidRPr="002F1C0A">
        <w:rPr>
          <w:rFonts w:ascii="Times New Roman" w:eastAsia="宋体"/>
          <w:color w:val="000000"/>
          <w:sz w:val="28"/>
        </w:rPr>
        <w:t>的免费质保期。</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采购货物属于国家规定</w:t>
      </w:r>
      <w:r w:rsidRPr="002F1C0A">
        <w:rPr>
          <w:rFonts w:ascii="Times New Roman" w:eastAsia="宋体" w:hAnsi="Times New Roman"/>
          <w:sz w:val="28"/>
        </w:rPr>
        <w:t>“</w:t>
      </w:r>
      <w:r w:rsidRPr="002F1C0A">
        <w:rPr>
          <w:rFonts w:ascii="Times New Roman" w:eastAsia="宋体"/>
          <w:sz w:val="28"/>
        </w:rPr>
        <w:t>三包</w:t>
      </w:r>
      <w:r w:rsidRPr="002F1C0A">
        <w:rPr>
          <w:rFonts w:ascii="Times New Roman" w:eastAsia="宋体" w:hAnsi="Times New Roman"/>
          <w:sz w:val="28"/>
        </w:rPr>
        <w:t>”</w:t>
      </w:r>
      <w:r w:rsidRPr="002F1C0A">
        <w:rPr>
          <w:rFonts w:ascii="Times New Roman" w:eastAsia="宋体"/>
          <w:sz w:val="28"/>
        </w:rPr>
        <w:t>范围的，其产品质量保证期不得低于</w:t>
      </w:r>
      <w:r w:rsidRPr="002F1C0A">
        <w:rPr>
          <w:rFonts w:ascii="Times New Roman" w:eastAsia="宋体" w:hAnsi="Times New Roman"/>
          <w:sz w:val="28"/>
        </w:rPr>
        <w:t>“</w:t>
      </w:r>
      <w:r w:rsidRPr="002F1C0A">
        <w:rPr>
          <w:rFonts w:ascii="Times New Roman" w:eastAsia="宋体"/>
          <w:sz w:val="28"/>
        </w:rPr>
        <w:t>三包</w:t>
      </w:r>
      <w:r w:rsidRPr="002F1C0A">
        <w:rPr>
          <w:rFonts w:ascii="Times New Roman" w:eastAsia="宋体" w:hAnsi="Times New Roman"/>
          <w:sz w:val="28"/>
        </w:rPr>
        <w:t>”</w:t>
      </w:r>
      <w:r w:rsidRPr="002F1C0A">
        <w:rPr>
          <w:rFonts w:ascii="Times New Roman" w:eastAsia="宋体"/>
          <w:sz w:val="28"/>
        </w:rPr>
        <w:t>规定。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供应商的质量保证期承诺优于国家</w:t>
      </w:r>
      <w:r w:rsidRPr="002F1C0A">
        <w:rPr>
          <w:rFonts w:ascii="Times New Roman" w:eastAsia="宋体" w:hAnsi="Times New Roman"/>
          <w:sz w:val="28"/>
        </w:rPr>
        <w:t>“</w:t>
      </w:r>
      <w:r w:rsidRPr="002F1C0A">
        <w:rPr>
          <w:rFonts w:ascii="Times New Roman" w:eastAsia="宋体"/>
          <w:sz w:val="28"/>
        </w:rPr>
        <w:t>三包</w:t>
      </w:r>
      <w:r w:rsidRPr="002F1C0A">
        <w:rPr>
          <w:rFonts w:ascii="Times New Roman" w:eastAsia="宋体" w:hAnsi="Times New Roman"/>
          <w:sz w:val="28"/>
        </w:rPr>
        <w:t>”</w:t>
      </w:r>
      <w:r w:rsidRPr="002F1C0A">
        <w:rPr>
          <w:rFonts w:ascii="Times New Roman" w:eastAsia="宋体"/>
          <w:sz w:val="28"/>
        </w:rPr>
        <w:t>规定的，按供应商实际承诺执行。</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采购货物由产品制造商（指产品生产制造商以下同）负责标准售后服务，应当在响应文件中予以明确说明，并提供相关文件。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（二）售后服务内容</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供应商和制造商在质量保证期内应当为采购人提供以下技术支持服务：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质量保证期内服务要求</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1.1</w:t>
      </w:r>
      <w:r w:rsidRPr="002F1C0A">
        <w:rPr>
          <w:rFonts w:ascii="Times New Roman" w:eastAsia="宋体"/>
          <w:sz w:val="28"/>
        </w:rPr>
        <w:t>电话咨询</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成交供应商和制造商应当为用户提供技术援助电话，解答用户在使用中遇到的问题，及时为用户提出解决问题的建议。</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1.2</w:t>
      </w:r>
      <w:r w:rsidRPr="002F1C0A">
        <w:rPr>
          <w:rFonts w:ascii="Times New Roman" w:eastAsia="宋体"/>
          <w:sz w:val="28"/>
        </w:rPr>
        <w:t>现场响应</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用户遇到使用及技术问题，电话咨询不能解决的，成交供应商或制造商应在</w:t>
      </w:r>
      <w:r w:rsidRPr="002F1C0A">
        <w:rPr>
          <w:rFonts w:ascii="Times New Roman" w:eastAsia="宋体" w:hAnsi="Times New Roman" w:hint="eastAsia"/>
          <w:sz w:val="28"/>
        </w:rPr>
        <w:t>24</w:t>
      </w:r>
      <w:r w:rsidRPr="002F1C0A">
        <w:rPr>
          <w:rFonts w:ascii="Times New Roman" w:eastAsia="宋体"/>
          <w:color w:val="000000"/>
          <w:sz w:val="28"/>
        </w:rPr>
        <w:t>小时内采取相应响应措施；无法在</w:t>
      </w:r>
      <w:r w:rsidRPr="002F1C0A">
        <w:rPr>
          <w:rFonts w:ascii="Times New Roman" w:eastAsia="宋体" w:hAnsi="Times New Roman" w:hint="eastAsia"/>
          <w:sz w:val="28"/>
        </w:rPr>
        <w:t>24</w:t>
      </w:r>
      <w:r w:rsidRPr="002F1C0A">
        <w:rPr>
          <w:rFonts w:ascii="Times New Roman" w:eastAsia="宋体"/>
          <w:color w:val="000000"/>
          <w:sz w:val="28"/>
        </w:rPr>
        <w:t>小时内解决的，应在</w:t>
      </w:r>
      <w:r w:rsidRPr="002F1C0A">
        <w:rPr>
          <w:rFonts w:ascii="Times New Roman" w:eastAsia="宋体" w:hAnsi="Times New Roman" w:hint="eastAsia"/>
          <w:sz w:val="28"/>
        </w:rPr>
        <w:t>48</w:t>
      </w:r>
      <w:r w:rsidRPr="002F1C0A">
        <w:rPr>
          <w:rFonts w:ascii="Times New Roman" w:eastAsia="宋体"/>
          <w:color w:val="000000"/>
          <w:sz w:val="28"/>
        </w:rPr>
        <w:t>小时内派出专业人员进行技术支持。</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1.3</w:t>
      </w:r>
      <w:r w:rsidRPr="002F1C0A">
        <w:rPr>
          <w:rFonts w:ascii="Times New Roman" w:eastAsia="宋体"/>
          <w:sz w:val="28"/>
        </w:rPr>
        <w:t>技术升级</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在质保期内，如果成交供应商和制造商的产品技术升级，成交供应商应及时通知采购人，如采购人有相应要求，成交供应商和制造商应对采购人进行升级服务。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质保期外服务要求</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lastRenderedPageBreak/>
        <w:t>2.1</w:t>
      </w:r>
      <w:r w:rsidRPr="002F1C0A">
        <w:rPr>
          <w:rFonts w:ascii="Times New Roman" w:eastAsia="宋体"/>
          <w:sz w:val="28"/>
        </w:rPr>
        <w:t>质量保证期过后，成交供应商和制造商应同样提供免费电话咨询服务，并应承诺提供产品上门维护服务。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2.2</w:t>
      </w:r>
      <w:r w:rsidRPr="002F1C0A">
        <w:rPr>
          <w:rFonts w:ascii="Times New Roman" w:eastAsia="宋体"/>
          <w:sz w:val="28"/>
        </w:rPr>
        <w:t>质量保证期过后，采购人需要继续由原成交供应商和制造商提供售后服务的，成交供应商和制造商应以优惠价格提供售后服务。</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（三）故障响应时间要求</w:t>
      </w:r>
    </w:p>
    <w:p w:rsidR="00782493" w:rsidRPr="002F1C0A" w:rsidRDefault="00782493">
      <w:pPr>
        <w:snapToGrid w:val="0"/>
        <w:spacing w:line="560" w:lineRule="exact"/>
        <w:ind w:left="560" w:firstLine="560"/>
        <w:rPr>
          <w:rFonts w:ascii="Times New Roman" w:eastAsia="宋体" w:hAnsi="Times New Roman"/>
          <w:color w:val="000000"/>
          <w:sz w:val="28"/>
        </w:rPr>
      </w:pPr>
      <w:r w:rsidRPr="002F1C0A">
        <w:rPr>
          <w:rFonts w:ascii="Times New Roman" w:eastAsia="宋体"/>
          <w:color w:val="000000"/>
          <w:sz w:val="28"/>
        </w:rPr>
        <w:t>供应商接到使用方产品出现问题的通知后立即作出响应，</w:t>
      </w:r>
      <w:r w:rsidRPr="007E7DA3">
        <w:rPr>
          <w:rFonts w:ascii="Times New Roman" w:eastAsia="宋体" w:hAnsi="Times New Roman" w:hint="eastAsia"/>
          <w:sz w:val="28"/>
        </w:rPr>
        <w:t>24</w:t>
      </w:r>
      <w:r w:rsidRPr="002F1C0A">
        <w:rPr>
          <w:rFonts w:ascii="Times New Roman" w:eastAsia="宋体"/>
          <w:color w:val="000000"/>
          <w:sz w:val="28"/>
        </w:rPr>
        <w:t>小时内到达现场进行处理。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（四）维修配件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成交供应商或制造商应提供备品备件，保证用户应急所需。使用的维修零配件应为原厂配件，未经用户同意不得使用非原厂配件。</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三、报价要求</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谈判报价须为人民币报价，包括完成本项目所需的设备或货物购买（制造）费、辅材费、运输费、装卸费、安装调试费、培训费及各种应纳的税费。因成交供应商自身原因造成漏报、少报皆由其自行承担责任，采购人不再补偿。</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四、付款方式</w:t>
      </w:r>
    </w:p>
    <w:p w:rsidR="00782493" w:rsidRPr="002F1C0A" w:rsidRDefault="00782493">
      <w:pPr>
        <w:snapToGrid w:val="0"/>
        <w:ind w:firstLine="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hAnsi="Times New Roman"/>
          <w:sz w:val="28"/>
        </w:rPr>
        <w:t>货物全部交货并安装验收合格后，中标供应商支付给采购人货款的</w:t>
      </w:r>
      <w:r w:rsidRPr="002F1C0A">
        <w:rPr>
          <w:rFonts w:ascii="Times New Roman" w:eastAsia="宋体" w:hAnsi="Times New Roman"/>
          <w:sz w:val="28"/>
        </w:rPr>
        <w:t>5%</w:t>
      </w:r>
      <w:r w:rsidRPr="002F1C0A">
        <w:rPr>
          <w:rFonts w:ascii="Times New Roman" w:eastAsia="宋体" w:hAnsi="Times New Roman"/>
          <w:sz w:val="28"/>
        </w:rPr>
        <w:t>作为质保金，由采购人向中标供应商支付合同金额，质保金在质保期届满后无息退还。</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五、知识产权</w:t>
      </w:r>
    </w:p>
    <w:p w:rsidR="00782493" w:rsidRPr="002F1C0A" w:rsidRDefault="00782493">
      <w:pPr>
        <w:snapToGrid w:val="0"/>
        <w:spacing w:line="560" w:lineRule="exact"/>
        <w:ind w:left="540" w:firstLine="540"/>
        <w:rPr>
          <w:rFonts w:ascii="Times New Roman" w:eastAsia="宋体" w:hAnsi="Times New Roman"/>
          <w:sz w:val="28"/>
        </w:rPr>
      </w:pPr>
      <w:r w:rsidRPr="002F1C0A">
        <w:rPr>
          <w:rFonts w:ascii="Times New Roman" w:eastAsia="宋体"/>
          <w:sz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82493" w:rsidRPr="002F1C0A" w:rsidRDefault="00782493">
      <w:pPr>
        <w:snapToGrid w:val="0"/>
        <w:spacing w:line="560" w:lineRule="exact"/>
        <w:ind w:left="540" w:firstLine="540"/>
        <w:rPr>
          <w:rFonts w:ascii="Times New Roman" w:eastAsia="宋体" w:hAnsi="Times New Roman"/>
          <w:sz w:val="28"/>
        </w:rPr>
      </w:pPr>
      <w:r w:rsidRPr="002F1C0A">
        <w:rPr>
          <w:rFonts w:ascii="Times New Roman" w:eastAsia="宋体"/>
          <w:sz w:val="28"/>
        </w:rPr>
        <w:t>注：（若涉及软件开发等服务类项目知识产权的，知识产权归采购人所有）。</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六、培训</w:t>
      </w:r>
    </w:p>
    <w:p w:rsidR="00782493" w:rsidRPr="002F1C0A" w:rsidRDefault="00782493">
      <w:pPr>
        <w:snapToGrid w:val="0"/>
        <w:spacing w:line="560" w:lineRule="exact"/>
        <w:ind w:left="540" w:firstLine="540"/>
        <w:rPr>
          <w:rFonts w:ascii="Times New Roman" w:eastAsia="宋体" w:hAnsi="Times New Roman"/>
          <w:sz w:val="28"/>
        </w:rPr>
      </w:pPr>
      <w:r w:rsidRPr="002F1C0A">
        <w:rPr>
          <w:rFonts w:ascii="Times New Roman" w:eastAsia="宋体"/>
          <w:sz w:val="28"/>
        </w:rPr>
        <w:t>成交供应商须提供对设备的操作培训，使相关使用人员能够正常操作相关设备。</w:t>
      </w: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七、其他</w:t>
      </w:r>
    </w:p>
    <w:p w:rsidR="00782493" w:rsidRPr="002F1C0A" w:rsidRDefault="00782493">
      <w:pPr>
        <w:snapToGrid w:val="0"/>
        <w:spacing w:line="560" w:lineRule="exact"/>
        <w:ind w:left="540" w:firstLine="540"/>
        <w:rPr>
          <w:rFonts w:ascii="Times New Roman" w:eastAsia="宋体" w:hAnsi="Times New Roman"/>
          <w:sz w:val="28"/>
        </w:rPr>
      </w:pPr>
      <w:r w:rsidRPr="002F1C0A">
        <w:rPr>
          <w:rFonts w:ascii="Times New Roman" w:eastAsia="宋体"/>
          <w:sz w:val="28"/>
        </w:rPr>
        <w:t>（一）供应商必须在响应文件中对以上条款和服务承诺明确列出，承诺内容必须达到本篇及竞争性谈判其他条款的要求。</w:t>
      </w:r>
    </w:p>
    <w:p w:rsidR="00782493" w:rsidRPr="002F1C0A" w:rsidRDefault="00782493">
      <w:pPr>
        <w:snapToGrid w:val="0"/>
        <w:spacing w:line="560" w:lineRule="exact"/>
        <w:ind w:left="540" w:firstLine="540"/>
        <w:rPr>
          <w:rFonts w:ascii="Times New Roman" w:eastAsia="宋体" w:hAnsi="Times New Roman"/>
          <w:sz w:val="28"/>
        </w:rPr>
      </w:pPr>
      <w:r w:rsidRPr="002F1C0A">
        <w:rPr>
          <w:rFonts w:ascii="Times New Roman" w:eastAsia="宋体"/>
          <w:sz w:val="28"/>
        </w:rPr>
        <w:t>（二）其他未尽事宜由供需双方在采购合同中详细约定。</w:t>
      </w:r>
    </w:p>
    <w:p w:rsidR="00782493" w:rsidRPr="002F1C0A" w:rsidRDefault="00782493">
      <w:pPr>
        <w:snapToGrid w:val="0"/>
        <w:spacing w:line="560" w:lineRule="exact"/>
        <w:ind w:left="540" w:firstLine="540"/>
        <w:rPr>
          <w:rFonts w:ascii="Times New Roman" w:eastAsia="宋体" w:hAnsi="Times New Roman"/>
          <w:sz w:val="32"/>
        </w:rPr>
      </w:pPr>
      <w:r w:rsidRPr="002F1C0A">
        <w:br w:type="page"/>
      </w:r>
      <w:r w:rsidRPr="002F1C0A">
        <w:rPr>
          <w:rFonts w:ascii="Times New Roman" w:eastAsia="宋体"/>
          <w:sz w:val="32"/>
        </w:rPr>
        <w:lastRenderedPageBreak/>
        <w:t>第五篇</w:t>
      </w:r>
      <w:r w:rsidRPr="002F1C0A">
        <w:rPr>
          <w:rFonts w:ascii="Times New Roman" w:eastAsia="宋体" w:hAnsi="Times New Roman"/>
          <w:sz w:val="32"/>
        </w:rPr>
        <w:t xml:space="preserve">  </w:t>
      </w:r>
      <w:r w:rsidRPr="002F1C0A">
        <w:rPr>
          <w:rFonts w:ascii="Times New Roman" w:eastAsia="宋体"/>
          <w:sz w:val="32"/>
        </w:rPr>
        <w:t>合同草案条款</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一、定义</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（一）甲方（需方）即采购人，是指通过竞争性谈判采购，接受合同货物及服务的各级国家机关、事业单位和团体组织。</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（二）乙方（供方）即成交供应商，是指成交后提供合同货物和服务的自然人、法人及其他组织。</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（三）合同是指由甲乙双方按照竞争性谈判文件和响应文件的实质性内容，通过协商一致达成的书面协议。</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（四）合同价格指以成交价格为依据，在供方全面履行合同义务后，需方（或财政部门）应支付给供方的金额。</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（五）技术资料是指合同货物及其相关的设计、制造、监造、检验、验收等文件（包括图纸、各种文字说明、标准）。</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二、货物内容</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合同包括以下内容：货物名称、型号规格、技术参数、数量（单位）等内容。</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三、合同价格</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（一）合同价格即合同总价。</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（二）合同价格包括合同货物、技术资料、合同货物的税费、运杂费、保险费、包装费、装卸费及与货物有关的供方应纳的税费，所有税费由乙方负担。</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（三）合同货物单价为不变价。</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四、转包或分包</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（一）本合同范围的货物，应由乙方直接供应，不得转让他人供应；</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（二）非经甲方书面同意，乙方不得将本合同范围的货物全部或部分分包给他人供应；</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lastRenderedPageBreak/>
        <w:t>（三）如有转让和未经甲方同意的分包行为，甲方有权解除合同，没收履约保证金并追究乙方的违约责任。</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五、质量保证及售后服务</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（一）乙方应按竞争性谈判文件规定的货物性能、技术要求、质量标准向甲方提供未经使用的全新产品。</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（二）乙方提供的货物在质保期内因货物本身的质量问题发生故障，乙方应负责免费更换。对达不到技术要求者，根据实际情况，经双方协商，可按以下办法处理：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更换：由乙方承担所发生的全部费用。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贬值处理：由甲乙双方合议定价。</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退货处理：乙方应退还甲方支付的合同款，同时应承担该货物的直接费用（运输、保险、检验、货款利息及银行手续费等）。</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（三）如在使用过程中发生质量问题，乙方应同本项目</w:t>
      </w:r>
      <w:r w:rsidRPr="002F1C0A">
        <w:rPr>
          <w:rFonts w:ascii="Times New Roman" w:eastAsia="宋体" w:hAnsi="Times New Roman"/>
          <w:sz w:val="28"/>
        </w:rPr>
        <w:t>“</w:t>
      </w:r>
      <w:r w:rsidRPr="002F1C0A">
        <w:rPr>
          <w:rFonts w:ascii="Times New Roman" w:eastAsia="宋体"/>
          <w:sz w:val="28"/>
        </w:rPr>
        <w:t>第四篇</w:t>
      </w:r>
      <w:r w:rsidRPr="002F1C0A">
        <w:rPr>
          <w:rFonts w:ascii="Times New Roman" w:eastAsia="宋体" w:hAnsi="Times New Roman"/>
          <w:sz w:val="28"/>
        </w:rPr>
        <w:t xml:space="preserve"> </w:t>
      </w:r>
      <w:r w:rsidRPr="002F1C0A">
        <w:rPr>
          <w:rFonts w:ascii="Times New Roman" w:eastAsia="宋体"/>
          <w:sz w:val="28"/>
        </w:rPr>
        <w:t>谈判项目服务需求</w:t>
      </w:r>
      <w:r w:rsidRPr="002F1C0A">
        <w:rPr>
          <w:rFonts w:ascii="Times New Roman" w:eastAsia="宋体" w:hAnsi="Times New Roman"/>
          <w:sz w:val="28"/>
        </w:rPr>
        <w:t>”</w:t>
      </w:r>
      <w:r w:rsidRPr="002F1C0A">
        <w:rPr>
          <w:rFonts w:ascii="Times New Roman" w:eastAsia="宋体"/>
          <w:sz w:val="28"/>
        </w:rPr>
        <w:t>对质量保证及售后服务内容的约定。</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（四）在质保期内，乙方应对货物出现的质量及安全问题负责处理解决并承担一切费用。</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六、付款</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（一）本合同使用货币币制如未作特别说明均为人民币。</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（二）付款方式：银行转账、现金支票。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（三）付款方法：同本项目</w:t>
      </w:r>
      <w:r w:rsidRPr="002F1C0A">
        <w:rPr>
          <w:rFonts w:ascii="Times New Roman" w:eastAsia="宋体" w:hAnsi="Times New Roman"/>
          <w:sz w:val="28"/>
        </w:rPr>
        <w:t>“</w:t>
      </w:r>
      <w:r w:rsidRPr="002F1C0A">
        <w:rPr>
          <w:rFonts w:ascii="Times New Roman" w:eastAsia="宋体"/>
          <w:sz w:val="28"/>
        </w:rPr>
        <w:t>第四篇</w:t>
      </w:r>
      <w:r w:rsidRPr="002F1C0A">
        <w:rPr>
          <w:rFonts w:ascii="Times New Roman" w:eastAsia="宋体" w:hAnsi="Times New Roman"/>
          <w:sz w:val="28"/>
        </w:rPr>
        <w:t xml:space="preserve"> </w:t>
      </w:r>
      <w:r w:rsidRPr="002F1C0A">
        <w:rPr>
          <w:rFonts w:ascii="Times New Roman" w:eastAsia="宋体"/>
          <w:sz w:val="28"/>
        </w:rPr>
        <w:t>谈判项目服务需求</w:t>
      </w:r>
      <w:r w:rsidRPr="002F1C0A">
        <w:rPr>
          <w:rFonts w:ascii="Times New Roman" w:eastAsia="宋体" w:hAnsi="Times New Roman"/>
          <w:sz w:val="28"/>
        </w:rPr>
        <w:t>”</w:t>
      </w:r>
      <w:r w:rsidRPr="002F1C0A">
        <w:rPr>
          <w:rFonts w:ascii="Times New Roman" w:eastAsia="宋体"/>
          <w:sz w:val="28"/>
        </w:rPr>
        <w:t>中关于付款方式的约定。</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七、检查验收</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（一）供方应随货物提供合格证和质量证明文件，如是国外进口的货物还须提供入关证明。</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（二）货物验收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供方所交货物的各种质量指标不得低于供方提供样品的质量指标（无样品时按供方响应文件中所提供的</w:t>
      </w:r>
      <w:r w:rsidRPr="002F1C0A">
        <w:rPr>
          <w:rFonts w:ascii="Times New Roman" w:eastAsia="宋体" w:hAnsi="Times New Roman"/>
          <w:sz w:val="28"/>
        </w:rPr>
        <w:t>“</w:t>
      </w:r>
      <w:r w:rsidRPr="002F1C0A">
        <w:rPr>
          <w:rFonts w:ascii="Times New Roman" w:eastAsia="宋体"/>
          <w:sz w:val="28"/>
        </w:rPr>
        <w:t>技术文件</w:t>
      </w:r>
      <w:r w:rsidRPr="002F1C0A">
        <w:rPr>
          <w:rFonts w:ascii="Times New Roman" w:eastAsia="宋体" w:hAnsi="Times New Roman"/>
          <w:sz w:val="28"/>
        </w:rPr>
        <w:t>”</w:t>
      </w:r>
      <w:r w:rsidRPr="002F1C0A">
        <w:rPr>
          <w:rFonts w:ascii="Times New Roman" w:eastAsia="宋体"/>
          <w:sz w:val="28"/>
        </w:rPr>
        <w:t>执行），售后服务质量要求按照竞争性谈判文件和响应文件的内容执行。供方交货时，需方可根据需要随机抽取一部分货物送有关权威检测部门检测，如检测不合格，供方负责赔偿需方一切损失。</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（三）货物验收报告应由需方、供方经办人签字，并加盖双方公章，以此作为支付凭据。</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八、索赔</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供方对货物与合同要求不符负有责任，并且需方已于规定交货内和质量保证期内提出索赔，供方应按需方同意的下述一种或多种方法解决索赔事宜。</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（二）根据货物的疵劣和受损程度以及需方遭受损失的金额，经双方同意降低货物价格。</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九、知识产权</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（一）甲方在中华人民共和国境内使用乙方提供的货物及服务时免受第三方提出的侵犯其专利权或其它知识产权的起诉。如果第三方提出侵权指控，乙方承担由此而引起的一切法律责任和费用。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（二）若涉及软件开发等服务类项目知识产权的，知识产权归采购人所有。</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十、合同争议的解决</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（一）当事人友好协商达成一致</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lastRenderedPageBreak/>
        <w:t>（二）在</w:t>
      </w:r>
      <w:r w:rsidRPr="002F1C0A">
        <w:rPr>
          <w:rFonts w:ascii="Times New Roman" w:eastAsia="宋体" w:hAnsi="Times New Roman"/>
          <w:sz w:val="28"/>
        </w:rPr>
        <w:t>60</w:t>
      </w:r>
      <w:r w:rsidRPr="002F1C0A">
        <w:rPr>
          <w:rFonts w:ascii="Times New Roman" w:eastAsia="宋体"/>
          <w:sz w:val="28"/>
        </w:rPr>
        <w:t>天内当事人协商不能达成协议的，可提请采购人当地仲裁机构仲裁。</w:t>
      </w:r>
    </w:p>
    <w:p w:rsidR="00782493" w:rsidRPr="002F1C0A" w:rsidRDefault="00782493">
      <w:pPr>
        <w:keepNext/>
        <w:keepLines/>
        <w:snapToGrid w:val="0"/>
        <w:spacing w:line="560" w:lineRule="exact"/>
        <w:ind w:left="560" w:firstLine="560"/>
        <w:rPr>
          <w:rFonts w:ascii="Times New Roman" w:eastAsia="宋体"/>
          <w:sz w:val="28"/>
        </w:rPr>
      </w:pPr>
      <w:r w:rsidRPr="002F1C0A">
        <w:rPr>
          <w:rFonts w:ascii="Times New Roman" w:eastAsia="宋体"/>
          <w:sz w:val="28"/>
        </w:rPr>
        <w:t>十一、违约责任</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按《中华人民共和国合同法》、《中华人民共和国政府采购法》有关条款，或由供需双方约定。</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十二、合同生效及其它</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（一）合同生效及其效力应符合《中华人民共和国合同法》有关规定。</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（二）合同应经当事人法定代表人或委托代理人签字，加盖双方合同专用章或公章。</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（三）合同所包括附件，是合同不可分割的一部分，具有同等法法律效力。</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（四）合同需提供担保的，按《中华人民共和国担保法》规定执行。</w:t>
      </w:r>
    </w:p>
    <w:p w:rsidR="00782493" w:rsidRPr="002F1C0A" w:rsidRDefault="00782493">
      <w:pPr>
        <w:snapToGrid w:val="0"/>
        <w:spacing w:line="560" w:lineRule="exact"/>
        <w:ind w:left="420" w:firstLine="420"/>
        <w:rPr>
          <w:rFonts w:ascii="Times New Roman" w:eastAsia="宋体"/>
          <w:sz w:val="28"/>
        </w:rPr>
      </w:pPr>
      <w:r w:rsidRPr="002F1C0A">
        <w:rPr>
          <w:rFonts w:ascii="Times New Roman" w:eastAsia="宋体"/>
          <w:sz w:val="28"/>
        </w:rPr>
        <w:t>（五）本合同条件未尽事宜依照《中华人民共和国合同法》，由供需双方共同协商确定。</w:t>
      </w:r>
    </w:p>
    <w:p w:rsidR="00782493" w:rsidRPr="002F1C0A" w:rsidRDefault="00782493">
      <w:pPr>
        <w:snapToGrid w:val="0"/>
        <w:spacing w:line="560" w:lineRule="exact"/>
        <w:ind w:left="420" w:firstLine="420"/>
        <w:sectPr w:rsidR="00782493" w:rsidRPr="002F1C0A">
          <w:footerReference w:type="default" r:id="rId19"/>
          <w:pgSz w:w="11907" w:h="16840"/>
          <w:pgMar w:top="1134" w:right="1191" w:bottom="1134" w:left="1304" w:header="964" w:footer="992" w:gutter="0"/>
          <w:cols w:space="720"/>
          <w:docGrid w:linePitch="312"/>
        </w:sect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lastRenderedPageBreak/>
        <w:t>附页：合同格式</w:t>
      </w:r>
    </w:p>
    <w:p w:rsidR="00782493" w:rsidRPr="002F1C0A" w:rsidRDefault="00782493">
      <w:pPr>
        <w:tabs>
          <w:tab w:val="left" w:pos="9000"/>
        </w:tabs>
        <w:snapToGrid w:val="0"/>
        <w:spacing w:line="560" w:lineRule="exact"/>
        <w:ind w:firstLine="0"/>
        <w:jc w:val="center"/>
        <w:rPr>
          <w:rFonts w:ascii="Times New Roman" w:eastAsia="宋体" w:hAnsi="Times New Roman"/>
          <w:sz w:val="28"/>
        </w:rPr>
      </w:pPr>
    </w:p>
    <w:p w:rsidR="00782493" w:rsidRPr="002F1C0A" w:rsidRDefault="007C191F">
      <w:pPr>
        <w:snapToGrid w:val="0"/>
        <w:spacing w:line="560" w:lineRule="exact"/>
        <w:ind w:firstLine="0"/>
        <w:jc w:val="center"/>
        <w:rPr>
          <w:rFonts w:ascii="Times New Roman" w:eastAsia="宋体" w:hAnsi="Times New Roman"/>
          <w:color w:val="000000"/>
          <w:sz w:val="28"/>
        </w:rPr>
      </w:pPr>
      <w:r>
        <w:rPr>
          <w:rFonts w:ascii="Times New Roman" w:eastAsia="宋体" w:hAnsi="Times New Roman"/>
          <w:color w:val="000000"/>
          <w:sz w:val="28"/>
        </w:rPr>
        <w:pict>
          <v:rect id="矩形 2" o:spid="_x0000_s1026" style="position:absolute;left:0;text-align:left;margin-left:297pt;margin-top:0;width:90pt;height:23.4pt;z-index:251657216" filled="f" stroked="f">
            <v:textbox>
              <w:txbxContent>
                <w:p w:rsidR="007E7DA3" w:rsidRDefault="007E7DA3">
                  <w:pPr>
                    <w:snapToGrid w:val="0"/>
                    <w:ind w:firstLine="0"/>
                    <w:rPr>
                      <w:rFonts w:ascii="楷体" w:eastAsia="楷体" w:hAnsi="楷体"/>
                      <w:sz w:val="24"/>
                    </w:rPr>
                  </w:pPr>
                  <w:r>
                    <w:rPr>
                      <w:rFonts w:ascii="楷体" w:eastAsia="楷体" w:hAnsi="楷体" w:hint="eastAsia"/>
                      <w:sz w:val="24"/>
                    </w:rPr>
                    <w:t>合同编号：</w:t>
                  </w:r>
                </w:p>
              </w:txbxContent>
            </v:textbox>
          </v:rect>
        </w:pict>
      </w:r>
    </w:p>
    <w:p w:rsidR="00782493" w:rsidRPr="002F1C0A" w:rsidRDefault="00782493">
      <w:pPr>
        <w:snapToGrid w:val="0"/>
        <w:spacing w:line="560" w:lineRule="exact"/>
        <w:ind w:firstLine="0"/>
        <w:jc w:val="center"/>
        <w:rPr>
          <w:rFonts w:ascii="Times New Roman" w:eastAsia="宋体" w:hAnsi="Times New Roman"/>
          <w:color w:val="000000"/>
          <w:sz w:val="28"/>
        </w:rPr>
      </w:pPr>
    </w:p>
    <w:p w:rsidR="00782493" w:rsidRPr="002F1C0A" w:rsidRDefault="00782493">
      <w:pPr>
        <w:snapToGrid w:val="0"/>
        <w:spacing w:line="560" w:lineRule="exact"/>
        <w:ind w:firstLine="0"/>
        <w:rPr>
          <w:rFonts w:ascii="Times New Roman" w:eastAsia="宋体" w:hAnsi="Times New Roman"/>
          <w:color w:val="000000"/>
          <w:sz w:val="28"/>
        </w:rPr>
      </w:pPr>
    </w:p>
    <w:p w:rsidR="00782493" w:rsidRPr="002F1C0A" w:rsidRDefault="00782493">
      <w:pPr>
        <w:snapToGrid w:val="0"/>
        <w:spacing w:line="560" w:lineRule="exact"/>
        <w:ind w:firstLine="0"/>
        <w:rPr>
          <w:rFonts w:ascii="Times New Roman" w:eastAsia="宋体" w:hAnsi="Times New Roman"/>
          <w:color w:val="000000"/>
          <w:sz w:val="52"/>
        </w:rPr>
      </w:pPr>
    </w:p>
    <w:p w:rsidR="00782493" w:rsidRPr="002F1C0A" w:rsidRDefault="00782493">
      <w:pPr>
        <w:snapToGrid w:val="0"/>
        <w:spacing w:line="900" w:lineRule="exact"/>
        <w:ind w:firstLine="0"/>
        <w:jc w:val="center"/>
        <w:rPr>
          <w:rFonts w:ascii="Times New Roman" w:eastAsia="宋体" w:hAnsi="Times New Roman"/>
          <w:color w:val="000000"/>
          <w:sz w:val="84"/>
        </w:rPr>
      </w:pPr>
      <w:r w:rsidRPr="002F1C0A">
        <w:rPr>
          <w:rFonts w:ascii="Times New Roman" w:eastAsia="宋体"/>
          <w:color w:val="000000"/>
          <w:sz w:val="84"/>
        </w:rPr>
        <w:t>重庆医科大学采购合同</w:t>
      </w:r>
    </w:p>
    <w:p w:rsidR="00782493" w:rsidRPr="002F1C0A" w:rsidRDefault="00782493">
      <w:pPr>
        <w:snapToGrid w:val="0"/>
        <w:spacing w:line="640" w:lineRule="exact"/>
        <w:ind w:firstLine="0"/>
        <w:jc w:val="center"/>
        <w:rPr>
          <w:rFonts w:ascii="Times New Roman" w:eastAsia="宋体" w:hAnsi="Times New Roman"/>
          <w:color w:val="000000"/>
          <w:sz w:val="52"/>
        </w:rPr>
      </w:pPr>
    </w:p>
    <w:p w:rsidR="00782493" w:rsidRPr="002F1C0A" w:rsidRDefault="00782493">
      <w:pPr>
        <w:snapToGrid w:val="0"/>
        <w:spacing w:line="640" w:lineRule="exact"/>
        <w:ind w:firstLine="0"/>
        <w:jc w:val="center"/>
        <w:rPr>
          <w:rFonts w:ascii="Times New Roman" w:eastAsia="宋体" w:hAnsi="Times New Roman"/>
          <w:color w:val="000000"/>
          <w:sz w:val="28"/>
        </w:rPr>
      </w:pPr>
    </w:p>
    <w:p w:rsidR="00782493" w:rsidRPr="002F1C0A" w:rsidRDefault="00782493">
      <w:pPr>
        <w:snapToGrid w:val="0"/>
        <w:spacing w:line="640" w:lineRule="exact"/>
        <w:ind w:firstLine="0"/>
        <w:rPr>
          <w:rFonts w:ascii="Times New Roman" w:eastAsia="宋体" w:hAnsi="Times New Roman"/>
          <w:color w:val="000000"/>
          <w:sz w:val="28"/>
        </w:rPr>
      </w:pPr>
    </w:p>
    <w:p w:rsidR="00782493" w:rsidRPr="002F1C0A" w:rsidRDefault="00782493">
      <w:pPr>
        <w:snapToGrid w:val="0"/>
        <w:spacing w:line="640" w:lineRule="exact"/>
        <w:ind w:firstLine="0"/>
        <w:rPr>
          <w:rFonts w:ascii="Times New Roman" w:eastAsia="宋体" w:hAnsi="Times New Roman"/>
          <w:color w:val="000000"/>
          <w:sz w:val="28"/>
        </w:rPr>
      </w:pPr>
    </w:p>
    <w:p w:rsidR="00782493" w:rsidRPr="002F1C0A" w:rsidRDefault="00782493">
      <w:pPr>
        <w:snapToGrid w:val="0"/>
        <w:spacing w:line="640" w:lineRule="exact"/>
        <w:ind w:firstLine="0"/>
        <w:rPr>
          <w:rFonts w:ascii="Times New Roman" w:eastAsia="宋体" w:hAnsi="Times New Roman"/>
          <w:color w:val="000000"/>
          <w:sz w:val="28"/>
        </w:rPr>
      </w:pPr>
    </w:p>
    <w:p w:rsidR="00782493" w:rsidRPr="002F1C0A" w:rsidRDefault="00782493">
      <w:pPr>
        <w:snapToGrid w:val="0"/>
        <w:spacing w:line="640" w:lineRule="exact"/>
        <w:ind w:firstLine="0"/>
        <w:rPr>
          <w:rFonts w:ascii="Times New Roman" w:eastAsia="宋体" w:hAnsi="Times New Roman"/>
          <w:color w:val="000000"/>
          <w:sz w:val="28"/>
        </w:rPr>
      </w:pPr>
    </w:p>
    <w:p w:rsidR="00782493" w:rsidRPr="002F1C0A" w:rsidRDefault="00782493">
      <w:pPr>
        <w:snapToGrid w:val="0"/>
        <w:spacing w:line="640" w:lineRule="exact"/>
        <w:ind w:left="1600" w:firstLine="1600"/>
        <w:rPr>
          <w:rFonts w:ascii="Times New Roman" w:eastAsia="宋体" w:hAnsi="Times New Roman"/>
          <w:color w:val="000000"/>
          <w:sz w:val="32"/>
        </w:rPr>
      </w:pPr>
      <w:r w:rsidRPr="002F1C0A">
        <w:rPr>
          <w:rFonts w:ascii="Times New Roman" w:eastAsia="宋体"/>
          <w:color w:val="000000"/>
          <w:sz w:val="32"/>
        </w:rPr>
        <w:t>采购标的类型：</w:t>
      </w:r>
      <w:r w:rsidRPr="002F1C0A">
        <w:rPr>
          <w:rFonts w:ascii="Times New Roman" w:eastAsia="宋体" w:hAnsi="Times New Roman"/>
          <w:color w:val="000000"/>
          <w:sz w:val="32"/>
        </w:rPr>
        <w:t>□</w:t>
      </w:r>
      <w:r w:rsidRPr="002F1C0A">
        <w:rPr>
          <w:rFonts w:ascii="Times New Roman" w:eastAsia="宋体"/>
          <w:color w:val="000000"/>
          <w:sz w:val="32"/>
        </w:rPr>
        <w:t>货物</w:t>
      </w:r>
      <w:r w:rsidRPr="002F1C0A">
        <w:rPr>
          <w:rFonts w:ascii="Times New Roman" w:eastAsia="宋体" w:hAnsi="Times New Roman"/>
          <w:color w:val="000000"/>
          <w:sz w:val="32"/>
        </w:rPr>
        <w:t xml:space="preserve">    □</w:t>
      </w:r>
      <w:r w:rsidRPr="002F1C0A">
        <w:rPr>
          <w:rFonts w:ascii="Times New Roman" w:eastAsia="宋体"/>
          <w:color w:val="000000"/>
          <w:sz w:val="32"/>
        </w:rPr>
        <w:t>工程</w:t>
      </w:r>
      <w:r w:rsidRPr="002F1C0A">
        <w:rPr>
          <w:rFonts w:ascii="Times New Roman" w:eastAsia="宋体" w:hAnsi="Times New Roman"/>
          <w:color w:val="000000"/>
          <w:sz w:val="32"/>
        </w:rPr>
        <w:t xml:space="preserve">    □</w:t>
      </w:r>
      <w:r w:rsidRPr="002F1C0A">
        <w:rPr>
          <w:rFonts w:ascii="Times New Roman" w:eastAsia="宋体"/>
          <w:color w:val="000000"/>
          <w:sz w:val="32"/>
        </w:rPr>
        <w:t>服务</w:t>
      </w:r>
    </w:p>
    <w:p w:rsidR="00782493" w:rsidRPr="002F1C0A" w:rsidRDefault="00782493">
      <w:pPr>
        <w:snapToGrid w:val="0"/>
        <w:spacing w:line="640" w:lineRule="exact"/>
        <w:ind w:firstLine="0"/>
        <w:rPr>
          <w:rFonts w:ascii="Times New Roman" w:eastAsia="宋体" w:hAnsi="Times New Roman"/>
          <w:color w:val="000000"/>
          <w:sz w:val="32"/>
        </w:rPr>
      </w:pPr>
      <w:r w:rsidRPr="002F1C0A">
        <w:rPr>
          <w:rFonts w:ascii="Times New Roman" w:eastAsia="宋体" w:hAnsi="Times New Roman"/>
          <w:color w:val="000000"/>
          <w:sz w:val="32"/>
        </w:rPr>
        <w:t xml:space="preserve">          </w:t>
      </w:r>
      <w:r w:rsidRPr="002F1C0A">
        <w:rPr>
          <w:rFonts w:ascii="Times New Roman" w:eastAsia="宋体"/>
          <w:color w:val="000000"/>
          <w:sz w:val="32"/>
        </w:rPr>
        <w:t>项</w:t>
      </w:r>
      <w:r w:rsidRPr="002F1C0A">
        <w:rPr>
          <w:rFonts w:ascii="Times New Roman" w:eastAsia="宋体" w:hAnsi="Times New Roman"/>
          <w:color w:val="000000"/>
          <w:sz w:val="32"/>
        </w:rPr>
        <w:t xml:space="preserve"> </w:t>
      </w:r>
      <w:r w:rsidRPr="002F1C0A">
        <w:rPr>
          <w:rFonts w:ascii="Times New Roman" w:eastAsia="宋体"/>
          <w:color w:val="000000"/>
          <w:sz w:val="32"/>
        </w:rPr>
        <w:t>目</w:t>
      </w:r>
      <w:r w:rsidRPr="002F1C0A">
        <w:rPr>
          <w:rFonts w:ascii="Times New Roman" w:eastAsia="宋体" w:hAnsi="Times New Roman"/>
          <w:color w:val="000000"/>
          <w:sz w:val="32"/>
        </w:rPr>
        <w:t xml:space="preserve"> </w:t>
      </w:r>
      <w:r w:rsidRPr="002F1C0A">
        <w:rPr>
          <w:rFonts w:ascii="Times New Roman" w:eastAsia="宋体"/>
          <w:color w:val="000000"/>
          <w:sz w:val="32"/>
        </w:rPr>
        <w:t>号：</w:t>
      </w:r>
    </w:p>
    <w:p w:rsidR="00782493" w:rsidRPr="002F1C0A" w:rsidRDefault="00782493">
      <w:pPr>
        <w:snapToGrid w:val="0"/>
        <w:spacing w:line="640" w:lineRule="exact"/>
        <w:ind w:firstLine="0"/>
        <w:rPr>
          <w:rFonts w:ascii="Times New Roman" w:eastAsia="宋体" w:hAnsi="Times New Roman"/>
          <w:color w:val="000000"/>
          <w:sz w:val="32"/>
        </w:rPr>
      </w:pPr>
      <w:r w:rsidRPr="002F1C0A">
        <w:rPr>
          <w:rFonts w:ascii="Times New Roman" w:eastAsia="宋体" w:hAnsi="Times New Roman"/>
          <w:color w:val="000000"/>
          <w:sz w:val="32"/>
        </w:rPr>
        <w:t xml:space="preserve">          </w:t>
      </w:r>
      <w:r w:rsidRPr="002F1C0A">
        <w:rPr>
          <w:rFonts w:ascii="Times New Roman" w:eastAsia="宋体"/>
          <w:color w:val="000000"/>
          <w:sz w:val="32"/>
        </w:rPr>
        <w:t>用户单位：</w:t>
      </w:r>
    </w:p>
    <w:p w:rsidR="00782493" w:rsidRPr="002F1C0A" w:rsidRDefault="00782493">
      <w:pPr>
        <w:snapToGrid w:val="0"/>
        <w:spacing w:line="640" w:lineRule="exact"/>
        <w:ind w:firstLine="0"/>
        <w:rPr>
          <w:rFonts w:ascii="Times New Roman" w:eastAsia="宋体" w:hAnsi="Times New Roman"/>
          <w:color w:val="000000"/>
          <w:sz w:val="32"/>
        </w:rPr>
      </w:pPr>
      <w:r w:rsidRPr="002F1C0A">
        <w:rPr>
          <w:rFonts w:ascii="Times New Roman" w:eastAsia="宋体" w:hAnsi="Times New Roman"/>
          <w:color w:val="000000"/>
          <w:sz w:val="32"/>
        </w:rPr>
        <w:t xml:space="preserve">          </w:t>
      </w:r>
      <w:r w:rsidRPr="002F1C0A">
        <w:rPr>
          <w:rFonts w:ascii="Times New Roman" w:eastAsia="宋体"/>
          <w:color w:val="000000"/>
          <w:sz w:val="32"/>
        </w:rPr>
        <w:t>合同项目：</w:t>
      </w:r>
    </w:p>
    <w:p w:rsidR="00782493" w:rsidRPr="002F1C0A" w:rsidRDefault="00782493">
      <w:pPr>
        <w:snapToGrid w:val="0"/>
        <w:spacing w:line="640" w:lineRule="exact"/>
        <w:ind w:left="1600" w:firstLine="1600"/>
        <w:rPr>
          <w:rFonts w:ascii="Times New Roman" w:eastAsia="宋体" w:hAnsi="Times New Roman"/>
          <w:color w:val="000000"/>
          <w:sz w:val="32"/>
        </w:rPr>
      </w:pPr>
      <w:r w:rsidRPr="002F1C0A">
        <w:rPr>
          <w:rFonts w:ascii="Times New Roman" w:eastAsia="宋体"/>
          <w:color w:val="000000"/>
          <w:sz w:val="32"/>
        </w:rPr>
        <w:t>合同金额：人民币</w:t>
      </w:r>
      <w:r w:rsidRPr="002F1C0A">
        <w:rPr>
          <w:rFonts w:ascii="Times New Roman" w:eastAsia="宋体" w:hAnsi="Times New Roman"/>
          <w:color w:val="000000"/>
          <w:sz w:val="32"/>
          <w:u w:val="single"/>
        </w:rPr>
        <w:t xml:space="preserve">           </w:t>
      </w:r>
      <w:r w:rsidRPr="002F1C0A">
        <w:rPr>
          <w:rFonts w:ascii="Times New Roman" w:eastAsia="宋体"/>
          <w:color w:val="000000"/>
          <w:sz w:val="32"/>
        </w:rPr>
        <w:t>元</w:t>
      </w:r>
    </w:p>
    <w:p w:rsidR="00782493" w:rsidRPr="002F1C0A" w:rsidRDefault="00782493">
      <w:pPr>
        <w:snapToGrid w:val="0"/>
        <w:spacing w:line="640" w:lineRule="exact"/>
        <w:ind w:left="1600" w:firstLine="1600"/>
        <w:rPr>
          <w:rFonts w:ascii="Times New Roman" w:eastAsia="宋体" w:hAnsi="Times New Roman"/>
          <w:color w:val="000000"/>
          <w:sz w:val="32"/>
        </w:rPr>
      </w:pPr>
      <w:r w:rsidRPr="002F1C0A">
        <w:rPr>
          <w:rFonts w:ascii="Times New Roman" w:eastAsia="宋体"/>
          <w:color w:val="000000"/>
          <w:sz w:val="32"/>
        </w:rPr>
        <w:t>经费科目：</w:t>
      </w:r>
    </w:p>
    <w:p w:rsidR="00782493" w:rsidRPr="002F1C0A" w:rsidRDefault="00782493">
      <w:pPr>
        <w:snapToGrid w:val="0"/>
        <w:spacing w:line="640" w:lineRule="exact"/>
        <w:ind w:left="1600" w:firstLine="1600"/>
        <w:rPr>
          <w:rFonts w:ascii="Times New Roman" w:eastAsia="宋体" w:hAnsi="Times New Roman"/>
          <w:color w:val="000000"/>
          <w:sz w:val="32"/>
        </w:rPr>
      </w:pPr>
      <w:r w:rsidRPr="002F1C0A">
        <w:rPr>
          <w:rFonts w:ascii="Times New Roman" w:eastAsia="宋体"/>
          <w:color w:val="000000"/>
          <w:sz w:val="32"/>
        </w:rPr>
        <w:t>中标单位：</w:t>
      </w:r>
      <w:r w:rsidRPr="002F1C0A">
        <w:rPr>
          <w:rFonts w:ascii="Times New Roman" w:eastAsia="宋体" w:hAnsi="Times New Roman"/>
          <w:color w:val="000000"/>
          <w:sz w:val="32"/>
          <w:u w:val="single"/>
        </w:rPr>
        <w:t xml:space="preserve">               </w:t>
      </w:r>
      <w:r w:rsidRPr="002F1C0A">
        <w:rPr>
          <w:rFonts w:ascii="Times New Roman" w:eastAsia="宋体"/>
          <w:color w:val="000000"/>
          <w:sz w:val="32"/>
        </w:rPr>
        <w:t>公司</w:t>
      </w:r>
    </w:p>
    <w:p w:rsidR="00782493" w:rsidRPr="002F1C0A" w:rsidRDefault="00782493">
      <w:pPr>
        <w:snapToGrid w:val="0"/>
        <w:spacing w:line="640" w:lineRule="exact"/>
        <w:ind w:left="1600" w:firstLine="1600"/>
        <w:rPr>
          <w:rFonts w:ascii="Times New Roman" w:eastAsia="宋体" w:hAnsi="Times New Roman"/>
          <w:color w:val="000000"/>
          <w:sz w:val="32"/>
        </w:rPr>
      </w:pPr>
      <w:r w:rsidRPr="002F1C0A">
        <w:rPr>
          <w:rFonts w:ascii="Times New Roman" w:eastAsia="宋体"/>
          <w:color w:val="000000"/>
          <w:sz w:val="32"/>
        </w:rPr>
        <w:t>签订时间：</w:t>
      </w:r>
      <w:r w:rsidRPr="002F1C0A">
        <w:rPr>
          <w:rFonts w:ascii="Times New Roman" w:eastAsia="宋体" w:hAnsi="Times New Roman"/>
          <w:color w:val="000000"/>
          <w:sz w:val="32"/>
        </w:rPr>
        <w:t>20</w:t>
      </w:r>
      <w:r w:rsidR="00562E17">
        <w:rPr>
          <w:rFonts w:ascii="Times New Roman" w:eastAsia="宋体" w:hAnsi="Times New Roman" w:hint="eastAsia"/>
          <w:color w:val="000000"/>
          <w:sz w:val="32"/>
        </w:rPr>
        <w:t>20</w:t>
      </w:r>
      <w:r w:rsidRPr="002F1C0A">
        <w:rPr>
          <w:rFonts w:ascii="Times New Roman" w:eastAsia="宋体"/>
          <w:color w:val="000000"/>
          <w:sz w:val="32"/>
        </w:rPr>
        <w:t>年</w:t>
      </w:r>
      <w:r w:rsidRPr="002F1C0A">
        <w:rPr>
          <w:rFonts w:ascii="Times New Roman" w:eastAsia="宋体" w:hAnsi="Times New Roman"/>
          <w:color w:val="000000"/>
          <w:sz w:val="32"/>
          <w:u w:val="single"/>
        </w:rPr>
        <w:t xml:space="preserve">        </w:t>
      </w:r>
      <w:r w:rsidRPr="002F1C0A">
        <w:rPr>
          <w:rFonts w:ascii="Times New Roman" w:eastAsia="宋体"/>
          <w:color w:val="000000"/>
          <w:sz w:val="32"/>
        </w:rPr>
        <w:t>月</w:t>
      </w:r>
      <w:r w:rsidRPr="002F1C0A">
        <w:rPr>
          <w:rFonts w:ascii="Times New Roman" w:eastAsia="宋体" w:hAnsi="Times New Roman"/>
          <w:color w:val="000000"/>
          <w:sz w:val="32"/>
          <w:u w:val="single"/>
        </w:rPr>
        <w:t xml:space="preserve">        </w:t>
      </w:r>
      <w:r w:rsidRPr="002F1C0A">
        <w:rPr>
          <w:rFonts w:ascii="Times New Roman" w:eastAsia="宋体"/>
          <w:color w:val="000000"/>
          <w:sz w:val="32"/>
        </w:rPr>
        <w:t>日</w:t>
      </w:r>
    </w:p>
    <w:p w:rsidR="00782493" w:rsidRPr="002F1C0A" w:rsidRDefault="00782493">
      <w:pPr>
        <w:autoSpaceDE w:val="0"/>
        <w:autoSpaceDN w:val="0"/>
        <w:snapToGrid w:val="0"/>
        <w:spacing w:line="640" w:lineRule="exact"/>
        <w:ind w:firstLine="0"/>
        <w:jc w:val="center"/>
        <w:rPr>
          <w:rFonts w:ascii="Times New Roman" w:eastAsia="宋体" w:hAnsi="Times New Roman"/>
          <w:sz w:val="28"/>
        </w:rPr>
      </w:pPr>
    </w:p>
    <w:p w:rsidR="00782493" w:rsidRPr="002F1C0A" w:rsidRDefault="00782493">
      <w:pPr>
        <w:autoSpaceDE w:val="0"/>
        <w:autoSpaceDN w:val="0"/>
        <w:snapToGrid w:val="0"/>
        <w:spacing w:line="640" w:lineRule="exact"/>
        <w:ind w:firstLine="0"/>
        <w:jc w:val="center"/>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52"/>
        </w:rPr>
      </w:pPr>
      <w:r w:rsidRPr="002F1C0A">
        <w:rPr>
          <w:rFonts w:ascii="Times New Roman" w:eastAsia="宋体"/>
          <w:sz w:val="52"/>
        </w:rPr>
        <w:t>重庆医科大学采购合同</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（合同编号：</w:t>
      </w:r>
      <w:r w:rsidRPr="002F1C0A">
        <w:rPr>
          <w:rFonts w:ascii="Times New Roman" w:eastAsia="宋体" w:hAnsi="Times New Roman"/>
          <w:sz w:val="28"/>
        </w:rPr>
        <w:t xml:space="preserve">             </w:t>
      </w:r>
      <w:r w:rsidRPr="002F1C0A">
        <w:rPr>
          <w:rFonts w:ascii="Times New Roman" w:eastAsia="宋体"/>
          <w:sz w:val="28"/>
        </w:rPr>
        <w:t>）</w:t>
      </w:r>
    </w:p>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供方：</w:t>
      </w:r>
      <w:r w:rsidRPr="002F1C0A">
        <w:rPr>
          <w:rFonts w:ascii="Times New Roman" w:eastAsia="宋体" w:hAnsi="Times New Roman"/>
          <w:sz w:val="28"/>
        </w:rPr>
        <w:t xml:space="preserve">________________________   </w:t>
      </w:r>
      <w:r w:rsidRPr="002F1C0A">
        <w:rPr>
          <w:rFonts w:ascii="Times New Roman" w:eastAsia="宋体"/>
          <w:sz w:val="28"/>
        </w:rPr>
        <w:t>计量单位：</w:t>
      </w:r>
      <w:r w:rsidRPr="002F1C0A">
        <w:rPr>
          <w:rFonts w:ascii="Times New Roman" w:eastAsia="宋体" w:hAnsi="Times New Roman"/>
          <w:sz w:val="28"/>
        </w:rPr>
        <w:t>_________</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需方：</w:t>
      </w:r>
      <w:r w:rsidRPr="002F1C0A">
        <w:rPr>
          <w:rFonts w:ascii="Times New Roman" w:eastAsia="宋体" w:hAnsi="Times New Roman"/>
          <w:sz w:val="28"/>
        </w:rPr>
        <w:t>______</w:t>
      </w:r>
      <w:r w:rsidRPr="002F1C0A">
        <w:rPr>
          <w:rFonts w:ascii="Times New Roman" w:eastAsia="宋体"/>
          <w:sz w:val="28"/>
          <w:u w:val="single"/>
        </w:rPr>
        <w:t>重庆医科大学</w:t>
      </w:r>
      <w:r w:rsidRPr="002F1C0A">
        <w:rPr>
          <w:rFonts w:ascii="Times New Roman" w:eastAsia="宋体" w:hAnsi="Times New Roman"/>
          <w:sz w:val="28"/>
        </w:rPr>
        <w:t xml:space="preserve">________   </w:t>
      </w:r>
      <w:r w:rsidRPr="002F1C0A">
        <w:rPr>
          <w:rFonts w:ascii="Times New Roman" w:eastAsia="宋体"/>
          <w:sz w:val="28"/>
        </w:rPr>
        <w:t>计价单位：</w:t>
      </w:r>
      <w:r w:rsidRPr="002F1C0A">
        <w:rPr>
          <w:rFonts w:ascii="Times New Roman" w:eastAsia="宋体" w:hAnsi="Times New Roman"/>
          <w:sz w:val="28"/>
        </w:rPr>
        <w:t>_________</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经双方协商一致，达成以下购销合同：</w:t>
      </w:r>
    </w:p>
    <w:tbl>
      <w:tblPr>
        <w:tblW w:w="0" w:type="auto"/>
        <w:tblInd w:w="108" w:type="dxa"/>
        <w:tblLayout w:type="fixed"/>
        <w:tblLook w:val="0000"/>
      </w:tblPr>
      <w:tblGrid>
        <w:gridCol w:w="1427"/>
        <w:gridCol w:w="1527"/>
        <w:gridCol w:w="1449"/>
        <w:gridCol w:w="671"/>
        <w:gridCol w:w="363"/>
        <w:gridCol w:w="951"/>
        <w:gridCol w:w="850"/>
        <w:gridCol w:w="1476"/>
        <w:gridCol w:w="1440"/>
      </w:tblGrid>
      <w:tr w:rsidR="00782493" w:rsidRPr="002F1C0A">
        <w:trPr>
          <w:trHeight w:val="452"/>
        </w:trPr>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商品名称</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国别厂家</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规格型号</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数量</w:t>
            </w:r>
          </w:p>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单价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总价</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交货时间</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交货地点</w:t>
            </w:r>
          </w:p>
        </w:tc>
      </w:tr>
      <w:tr w:rsidR="00782493" w:rsidRPr="002F1C0A">
        <w:trPr>
          <w:trHeight w:val="435"/>
        </w:trPr>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435"/>
        </w:trPr>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blPrEx>
          <w:tblCellMar>
            <w:left w:w="0" w:type="dxa"/>
            <w:right w:w="0" w:type="dxa"/>
          </w:tblCellMar>
        </w:tblPrEx>
        <w:trPr>
          <w:trHeight w:val="435"/>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合计人民币</w:t>
            </w:r>
            <w:r w:rsidRPr="002F1C0A">
              <w:rPr>
                <w:rFonts w:ascii="Times New Roman" w:eastAsia="宋体" w:hAnsi="Times New Roman"/>
                <w:sz w:val="28"/>
              </w:rPr>
              <w:t>/</w:t>
            </w:r>
            <w:r w:rsidRPr="002F1C0A">
              <w:rPr>
                <w:rFonts w:ascii="Times New Roman" w:eastAsia="宋体"/>
                <w:sz w:val="28"/>
              </w:rPr>
              <w:t>外币（大写）：</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（小写）：</w:t>
            </w:r>
          </w:p>
        </w:tc>
      </w:tr>
      <w:tr w:rsidR="00782493" w:rsidRPr="002F1C0A">
        <w:tblPrEx>
          <w:tblCellMar>
            <w:left w:w="0" w:type="dxa"/>
            <w:right w:w="0" w:type="dxa"/>
          </w:tblCellMar>
        </w:tblPrEx>
        <w:trPr>
          <w:trHeight w:val="1381"/>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备注：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（一）本项目为交钥匙工程，合同总价包括（但不限于）货物制造费、运输费、保险费、装卸费、仓储费、安装调试费以及与货物有关的应纳税费等所有费用。</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（二）设备详细技术参数见附件。</w:t>
            </w:r>
          </w:p>
        </w:tc>
      </w:tr>
      <w:tr w:rsidR="00782493" w:rsidRPr="002F1C0A">
        <w:tblPrEx>
          <w:tblCellMar>
            <w:left w:w="0" w:type="dxa"/>
            <w:right w:w="0" w:type="dxa"/>
          </w:tblCellMar>
        </w:tblPrEx>
        <w:trPr>
          <w:trHeight w:val="1209"/>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一、质量要求和技术标准。供方提供的商品必须是全新的，完全符合国家有关技术标准，供方的质量保证及售后服务承诺如下：</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质保期限：</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保修范围：</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服务措施：上门服务，并注明响应时间、到场时间；</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质保期后服务：上门服务，并注明相关费用标准。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若供方未按上述承诺提供服务，每延期一天按合同总价款的</w:t>
            </w:r>
            <w:r w:rsidRPr="002F1C0A">
              <w:rPr>
                <w:rFonts w:ascii="Times New Roman" w:eastAsia="宋体" w:hAnsi="Times New Roman"/>
                <w:sz w:val="28"/>
              </w:rPr>
              <w:t>1‰</w:t>
            </w:r>
            <w:r w:rsidRPr="002F1C0A">
              <w:rPr>
                <w:rFonts w:ascii="Times New Roman" w:eastAsia="宋体"/>
                <w:sz w:val="28"/>
              </w:rPr>
              <w:t>向需方支</w:t>
            </w:r>
            <w:r w:rsidRPr="002F1C0A">
              <w:rPr>
                <w:rFonts w:ascii="Times New Roman" w:eastAsia="宋体"/>
                <w:sz w:val="28"/>
              </w:rPr>
              <w:lastRenderedPageBreak/>
              <w:t>付赔偿金</w:t>
            </w:r>
            <w:r w:rsidRPr="002F1C0A">
              <w:rPr>
                <w:rFonts w:ascii="Times New Roman" w:eastAsia="宋体" w:hAnsi="Times New Roman"/>
                <w:sz w:val="28"/>
              </w:rPr>
              <w:t>(</w:t>
            </w:r>
            <w:r w:rsidRPr="002F1C0A">
              <w:rPr>
                <w:rFonts w:ascii="Times New Roman" w:eastAsia="宋体"/>
                <w:sz w:val="28"/>
              </w:rPr>
              <w:t>赔偿金最高不超过总价款的</w:t>
            </w:r>
            <w:r w:rsidRPr="002F1C0A">
              <w:rPr>
                <w:rFonts w:ascii="Times New Roman" w:eastAsia="宋体" w:hAnsi="Times New Roman"/>
                <w:sz w:val="28"/>
              </w:rPr>
              <w:t>10%)</w:t>
            </w:r>
            <w:r w:rsidRPr="002F1C0A">
              <w:rPr>
                <w:rFonts w:ascii="Times New Roman" w:eastAsia="宋体"/>
                <w:sz w:val="28"/>
              </w:rPr>
              <w:t>，需方可在供方缴纳的质保金内扣除。若供方超过</w:t>
            </w:r>
            <w:r w:rsidRPr="002F1C0A">
              <w:rPr>
                <w:rFonts w:ascii="Times New Roman" w:eastAsia="宋体" w:hAnsi="Times New Roman"/>
                <w:sz w:val="28"/>
              </w:rPr>
              <w:t>7</w:t>
            </w:r>
            <w:r w:rsidRPr="002F1C0A">
              <w:rPr>
                <w:rFonts w:ascii="Times New Roman" w:eastAsia="宋体"/>
                <w:sz w:val="28"/>
              </w:rPr>
              <w:t>天未履行上述服务承诺的，需方有权自行联系其他单位提供维保服务，涉及的费用从供方缴纳的质保金内扣除。</w:t>
            </w:r>
          </w:p>
        </w:tc>
      </w:tr>
      <w:tr w:rsidR="00782493" w:rsidRPr="002F1C0A">
        <w:tblPrEx>
          <w:tblCellMar>
            <w:left w:w="0" w:type="dxa"/>
            <w:right w:w="0" w:type="dxa"/>
          </w:tblCellMar>
        </w:tblPrEx>
        <w:trPr>
          <w:trHeight w:val="1144"/>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lastRenderedPageBreak/>
              <w:t>二、随机备品、附件、工具数量及供应方法：</w:t>
            </w:r>
          </w:p>
          <w:p w:rsidR="00782493" w:rsidRPr="002F1C0A" w:rsidRDefault="00782493">
            <w:pPr>
              <w:snapToGrid w:val="0"/>
              <w:spacing w:line="560" w:lineRule="exact"/>
              <w:ind w:left="480" w:firstLine="480"/>
              <w:rPr>
                <w:rFonts w:ascii="Times New Roman" w:eastAsia="宋体" w:hAnsi="Times New Roman"/>
                <w:color w:val="000000"/>
                <w:sz w:val="28"/>
              </w:rPr>
            </w:pPr>
            <w:r w:rsidRPr="002F1C0A">
              <w:rPr>
                <w:rFonts w:ascii="Times New Roman" w:eastAsia="宋体"/>
                <w:color w:val="000000"/>
                <w:sz w:val="28"/>
              </w:rPr>
              <w:t>按产品所附各备件、工具清单执行，随货物一次送到。产品使用说明书、技术资料及配套工具等原件交重庆医科大学招标采购中心统一保管。</w:t>
            </w:r>
          </w:p>
        </w:tc>
      </w:tr>
      <w:tr w:rsidR="00782493" w:rsidRPr="002F1C0A">
        <w:tblPrEx>
          <w:tblCellMar>
            <w:left w:w="0" w:type="dxa"/>
            <w:right w:w="0" w:type="dxa"/>
          </w:tblCellMar>
        </w:tblPrEx>
        <w:trPr>
          <w:trHeight w:val="794"/>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三、交提货时间、方式：供方须在</w:t>
            </w:r>
            <w:r w:rsidRPr="002F1C0A">
              <w:rPr>
                <w:rFonts w:ascii="Times New Roman" w:eastAsia="宋体" w:hAnsi="Times New Roman"/>
                <w:sz w:val="28"/>
                <w:u w:val="single"/>
              </w:rPr>
              <w:t xml:space="preserve">    </w:t>
            </w:r>
            <w:r w:rsidRPr="002F1C0A">
              <w:rPr>
                <w:rFonts w:ascii="Times New Roman" w:eastAsia="宋体"/>
                <w:sz w:val="28"/>
                <w:u w:val="single"/>
              </w:rPr>
              <w:t>年</w:t>
            </w:r>
            <w:r w:rsidRPr="002F1C0A">
              <w:rPr>
                <w:rFonts w:ascii="Times New Roman" w:eastAsia="宋体" w:hAnsi="Times New Roman"/>
                <w:sz w:val="28"/>
                <w:u w:val="single"/>
              </w:rPr>
              <w:t xml:space="preserve">  </w:t>
            </w:r>
            <w:r w:rsidRPr="002F1C0A">
              <w:rPr>
                <w:rFonts w:ascii="Times New Roman" w:eastAsia="宋体"/>
                <w:sz w:val="28"/>
                <w:u w:val="single"/>
              </w:rPr>
              <w:t>月</w:t>
            </w:r>
            <w:r w:rsidRPr="002F1C0A">
              <w:rPr>
                <w:rFonts w:ascii="Times New Roman" w:eastAsia="宋体" w:hAnsi="Times New Roman"/>
                <w:sz w:val="28"/>
                <w:u w:val="single"/>
              </w:rPr>
              <w:t xml:space="preserve">  </w:t>
            </w:r>
            <w:r w:rsidRPr="002F1C0A">
              <w:rPr>
                <w:rFonts w:ascii="Times New Roman" w:eastAsia="宋体"/>
                <w:sz w:val="28"/>
                <w:u w:val="single"/>
              </w:rPr>
              <w:t>日前</w:t>
            </w:r>
            <w:r w:rsidRPr="002F1C0A">
              <w:rPr>
                <w:rFonts w:ascii="Times New Roman" w:eastAsia="宋体"/>
                <w:sz w:val="28"/>
              </w:rPr>
              <w:t>送货到需方指定地点并完成安装调试，每超过合同期限</w:t>
            </w:r>
            <w:r w:rsidRPr="002F1C0A">
              <w:rPr>
                <w:rFonts w:ascii="Times New Roman" w:eastAsia="宋体" w:hAnsi="Times New Roman"/>
                <w:sz w:val="28"/>
              </w:rPr>
              <w:t>1</w:t>
            </w:r>
            <w:r w:rsidRPr="002F1C0A">
              <w:rPr>
                <w:rFonts w:ascii="Times New Roman" w:eastAsia="宋体"/>
                <w:sz w:val="28"/>
              </w:rPr>
              <w:t>天，应按合同总价款的</w:t>
            </w:r>
            <w:r w:rsidRPr="002F1C0A">
              <w:rPr>
                <w:rFonts w:ascii="Times New Roman" w:eastAsia="宋体" w:hAnsi="Times New Roman"/>
                <w:sz w:val="28"/>
              </w:rPr>
              <w:t>1‰</w:t>
            </w:r>
            <w:r w:rsidRPr="002F1C0A">
              <w:rPr>
                <w:rFonts w:ascii="Times New Roman" w:eastAsia="宋体"/>
                <w:sz w:val="28"/>
              </w:rPr>
              <w:t>计算支付赔偿金。</w:t>
            </w:r>
          </w:p>
        </w:tc>
      </w:tr>
      <w:tr w:rsidR="00782493" w:rsidRPr="002F1C0A">
        <w:tblPrEx>
          <w:tblCellMar>
            <w:left w:w="0" w:type="dxa"/>
            <w:right w:w="0" w:type="dxa"/>
          </w:tblCellMar>
        </w:tblPrEx>
        <w:trPr>
          <w:trHeight w:val="1423"/>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四、验收标准、方法：</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（一）供方应随货物提供合格证和质量证明文件</w:t>
            </w:r>
            <w:r w:rsidRPr="002F1C0A">
              <w:rPr>
                <w:rFonts w:ascii="Times New Roman" w:eastAsia="宋体" w:hAnsi="Times New Roman"/>
                <w:sz w:val="28"/>
              </w:rPr>
              <w:t>,</w:t>
            </w:r>
            <w:r w:rsidRPr="002F1C0A">
              <w:rPr>
                <w:rFonts w:ascii="Times New Roman" w:eastAsia="宋体"/>
                <w:sz w:val="28"/>
              </w:rPr>
              <w:t>合格证和检验报告。</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（二）货物验收：供方所交货物的各种质量指标不得低于需方招标文件要求、供方承诺的质量指标或有关国家标准。如验收不合格，除供方负责赔偿需方一切损失外，并通报全市，取消两年政府采购供应商资格。</w:t>
            </w:r>
          </w:p>
        </w:tc>
      </w:tr>
      <w:tr w:rsidR="00782493" w:rsidRPr="002F1C0A">
        <w:tblPrEx>
          <w:tblCellMar>
            <w:left w:w="0" w:type="dxa"/>
            <w:right w:w="0" w:type="dxa"/>
          </w:tblCellMar>
        </w:tblPrEx>
        <w:trPr>
          <w:trHeight w:val="794"/>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五、付款方式：货物全部到货并验收合格后，中标供应商支付给采购人货款的</w:t>
            </w:r>
            <w:r w:rsidRPr="002F1C0A">
              <w:rPr>
                <w:rFonts w:ascii="Times New Roman" w:eastAsia="宋体" w:hAnsi="Times New Roman"/>
                <w:sz w:val="28"/>
              </w:rPr>
              <w:t>5%</w:t>
            </w:r>
            <w:r w:rsidRPr="002F1C0A">
              <w:rPr>
                <w:rFonts w:ascii="Times New Roman" w:eastAsia="宋体"/>
                <w:sz w:val="28"/>
              </w:rPr>
              <w:t>作为质保金，采购人向中标供应商支付合同全款。</w:t>
            </w:r>
          </w:p>
        </w:tc>
      </w:tr>
      <w:tr w:rsidR="00782493" w:rsidRPr="002F1C0A">
        <w:tblPrEx>
          <w:tblCellMar>
            <w:left w:w="0" w:type="dxa"/>
            <w:right w:w="0" w:type="dxa"/>
          </w:tblCellMar>
        </w:tblPrEx>
        <w:trPr>
          <w:trHeight w:val="668"/>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六、质保金：质保期内产品无质量问题，质保期结束后无息退还。</w:t>
            </w:r>
          </w:p>
        </w:tc>
      </w:tr>
      <w:tr w:rsidR="00782493" w:rsidRPr="002F1C0A">
        <w:tblPrEx>
          <w:tblCellMar>
            <w:left w:w="0" w:type="dxa"/>
            <w:right w:w="0" w:type="dxa"/>
          </w:tblCellMar>
        </w:tblPrEx>
        <w:trPr>
          <w:trHeight w:val="1285"/>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七、违约责任：按《中华人民共和国合同法》有关条款执行或供需双方约定，对于采购人在招标文件内关于产品质量、售后服务、到货时间等条款的要求，如供货商在投标时未明确提出异议，视为作出完全响应上述要求的承诺。</w:t>
            </w:r>
          </w:p>
        </w:tc>
      </w:tr>
      <w:tr w:rsidR="00782493" w:rsidRPr="002F1C0A">
        <w:tblPrEx>
          <w:tblCellMar>
            <w:left w:w="0" w:type="dxa"/>
            <w:right w:w="0" w:type="dxa"/>
          </w:tblCellMar>
        </w:tblPrEx>
        <w:trPr>
          <w:trHeight w:val="864"/>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八、争议：合同执行过程中出现一切争议</w:t>
            </w:r>
            <w:r w:rsidRPr="002F1C0A">
              <w:rPr>
                <w:rFonts w:ascii="Times New Roman" w:eastAsia="宋体" w:hAnsi="Times New Roman"/>
                <w:sz w:val="28"/>
              </w:rPr>
              <w:t>,</w:t>
            </w:r>
            <w:r w:rsidRPr="002F1C0A">
              <w:rPr>
                <w:rFonts w:ascii="Times New Roman" w:eastAsia="宋体"/>
                <w:sz w:val="28"/>
              </w:rPr>
              <w:t>双方应本着互谅互惠原则协商解决</w:t>
            </w:r>
            <w:r w:rsidRPr="002F1C0A">
              <w:rPr>
                <w:rFonts w:ascii="Times New Roman" w:eastAsia="宋体" w:hAnsi="Times New Roman"/>
                <w:sz w:val="28"/>
              </w:rPr>
              <w:t>,</w:t>
            </w:r>
            <w:r w:rsidRPr="002F1C0A">
              <w:rPr>
                <w:rFonts w:ascii="Times New Roman" w:eastAsia="宋体"/>
                <w:sz w:val="28"/>
              </w:rPr>
              <w:t>若不能解决</w:t>
            </w:r>
            <w:r w:rsidRPr="002F1C0A">
              <w:rPr>
                <w:rFonts w:ascii="Times New Roman" w:eastAsia="宋体" w:hAnsi="Times New Roman"/>
                <w:sz w:val="28"/>
              </w:rPr>
              <w:t>,</w:t>
            </w:r>
            <w:r w:rsidRPr="002F1C0A">
              <w:rPr>
                <w:rFonts w:ascii="Times New Roman" w:eastAsia="宋体"/>
                <w:sz w:val="28"/>
              </w:rPr>
              <w:t>双方均可向重庆市渝中区人民法院起诉。</w:t>
            </w:r>
          </w:p>
        </w:tc>
      </w:tr>
      <w:tr w:rsidR="00782493" w:rsidRPr="002F1C0A">
        <w:tblPrEx>
          <w:tblCellMar>
            <w:left w:w="0" w:type="dxa"/>
            <w:right w:w="0" w:type="dxa"/>
          </w:tblCellMar>
        </w:tblPrEx>
        <w:trPr>
          <w:trHeight w:val="1829"/>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九、其他约定事项：</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（一）需方招标文件及补遗，供应商报价文件及承诺是本合同不可分割的部分，且是合同的解释顺序；</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（二）本合同未约定事项，以甲方招标文件为准，招标书未涉及的，以投标书为准，投标书涉及的，双方协商解决；</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（三）本合同一式七份，采购人六份，供应商一份，具同等法律效力；</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（四）其他：供方负责及时将设备包装材料清运出重庆医科大学。</w:t>
            </w:r>
          </w:p>
        </w:tc>
      </w:tr>
      <w:tr w:rsidR="00782493" w:rsidRPr="002F1C0A">
        <w:trPr>
          <w:trHeight w:val="5364"/>
        </w:trPr>
        <w:tc>
          <w:tcPr>
            <w:tcW w:w="50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需方：重庆医科大学</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地址：重庆市渝中区医学院路</w:t>
            </w:r>
            <w:r w:rsidRPr="002F1C0A">
              <w:rPr>
                <w:rFonts w:ascii="Times New Roman" w:eastAsia="宋体" w:hAnsi="Times New Roman"/>
                <w:sz w:val="28"/>
              </w:rPr>
              <w:t>1</w:t>
            </w:r>
            <w:r w:rsidRPr="002F1C0A">
              <w:rPr>
                <w:rFonts w:ascii="Times New Roman" w:eastAsia="宋体"/>
                <w:sz w:val="28"/>
              </w:rPr>
              <w:t>号</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电话：</w:t>
            </w:r>
            <w:r w:rsidRPr="002F1C0A">
              <w:rPr>
                <w:rFonts w:ascii="Times New Roman" w:eastAsia="宋体" w:hAnsi="Times New Roman"/>
                <w:sz w:val="28"/>
              </w:rPr>
              <w:t>023-68485118</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开户银行：建行重庆九龙坡金凤支行</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帐号：</w:t>
            </w:r>
            <w:r w:rsidRPr="002F1C0A">
              <w:rPr>
                <w:rFonts w:ascii="Times New Roman" w:eastAsia="宋体" w:hAnsi="Times New Roman"/>
                <w:sz w:val="28"/>
              </w:rPr>
              <w:t>50001033600050008726</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法人代表：</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委托代理人：</w:t>
            </w:r>
          </w:p>
        </w:tc>
        <w:tc>
          <w:tcPr>
            <w:tcW w:w="50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供方：</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地址：</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电话：</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开户银行：</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账号：</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法人代表：</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widowControl/>
              <w:snapToGrid w:val="0"/>
              <w:spacing w:line="560" w:lineRule="exact"/>
              <w:ind w:firstLine="0"/>
              <w:jc w:val="left"/>
              <w:rPr>
                <w:rFonts w:ascii="Times New Roman" w:eastAsia="宋体" w:hAnsi="Times New Roman"/>
                <w:sz w:val="28"/>
              </w:rPr>
            </w:pPr>
            <w:r w:rsidRPr="002F1C0A">
              <w:rPr>
                <w:rFonts w:ascii="Times New Roman" w:eastAsia="宋体"/>
                <w:sz w:val="28"/>
              </w:rPr>
              <w:t>授权代表：</w:t>
            </w:r>
          </w:p>
        </w:tc>
      </w:tr>
      <w:tr w:rsidR="00782493" w:rsidRPr="002F1C0A">
        <w:tblPrEx>
          <w:tblCellMar>
            <w:left w:w="0" w:type="dxa"/>
            <w:right w:w="0" w:type="dxa"/>
          </w:tblCellMar>
        </w:tblPrEx>
        <w:trPr>
          <w:trHeight w:val="1242"/>
        </w:trPr>
        <w:tc>
          <w:tcPr>
            <w:tcW w:w="101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备注：</w:t>
            </w:r>
          </w:p>
        </w:tc>
      </w:tr>
    </w:tbl>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签约时间：</w:t>
      </w:r>
      <w:r w:rsidRPr="002F1C0A">
        <w:rPr>
          <w:rFonts w:ascii="Times New Roman" w:eastAsia="宋体" w:hAnsi="Times New Roman"/>
          <w:sz w:val="28"/>
        </w:rPr>
        <w:tab/>
      </w:r>
      <w:r w:rsidRPr="002F1C0A">
        <w:rPr>
          <w:rFonts w:ascii="Times New Roman" w:eastAsia="宋体" w:hAnsi="Times New Roman"/>
          <w:sz w:val="28"/>
        </w:rPr>
        <w:tab/>
      </w:r>
      <w:r w:rsidRPr="002F1C0A">
        <w:rPr>
          <w:rFonts w:ascii="Times New Roman" w:eastAsia="宋体" w:hAnsi="Times New Roman"/>
          <w:sz w:val="28"/>
        </w:rPr>
        <w:tab/>
      </w: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r w:rsidRPr="002F1C0A">
        <w:rPr>
          <w:rFonts w:ascii="Times New Roman" w:eastAsia="宋体" w:hAnsi="Times New Roman"/>
          <w:sz w:val="28"/>
        </w:rPr>
        <w:tab/>
      </w:r>
      <w:r w:rsidRPr="002F1C0A">
        <w:rPr>
          <w:rFonts w:ascii="Times New Roman" w:eastAsia="宋体" w:hAnsi="Times New Roman"/>
          <w:sz w:val="28"/>
        </w:rPr>
        <w:tab/>
      </w:r>
      <w:r w:rsidRPr="002F1C0A">
        <w:rPr>
          <w:rFonts w:ascii="Times New Roman" w:eastAsia="宋体" w:hAnsi="Times New Roman"/>
          <w:sz w:val="28"/>
        </w:rPr>
        <w:tab/>
      </w:r>
      <w:r w:rsidRPr="002F1C0A">
        <w:rPr>
          <w:rFonts w:ascii="Times New Roman" w:eastAsia="宋体" w:hAnsi="Times New Roman"/>
          <w:sz w:val="28"/>
        </w:rPr>
        <w:tab/>
      </w:r>
      <w:r w:rsidRPr="002F1C0A">
        <w:rPr>
          <w:rFonts w:ascii="Times New Roman" w:eastAsia="宋体"/>
          <w:sz w:val="28"/>
        </w:rPr>
        <w:t>签约地点：</w:t>
      </w:r>
    </w:p>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keepNext/>
        <w:keepLines/>
        <w:snapToGrid w:val="0"/>
        <w:spacing w:line="560" w:lineRule="exact"/>
        <w:ind w:firstLine="0"/>
        <w:jc w:val="center"/>
        <w:rPr>
          <w:rFonts w:ascii="Times New Roman" w:eastAsia="宋体" w:hAnsi="Times New Roman"/>
          <w:sz w:val="32"/>
        </w:rPr>
      </w:pPr>
      <w:r w:rsidRPr="002F1C0A">
        <w:rPr>
          <w:rFonts w:ascii="Times New Roman" w:eastAsia="宋体"/>
          <w:sz w:val="32"/>
        </w:rPr>
        <w:lastRenderedPageBreak/>
        <w:t>第六篇</w:t>
      </w:r>
      <w:r w:rsidRPr="002F1C0A">
        <w:rPr>
          <w:rFonts w:ascii="Times New Roman" w:eastAsia="宋体" w:hAnsi="Times New Roman"/>
          <w:sz w:val="32"/>
        </w:rPr>
        <w:t xml:space="preserve">  </w:t>
      </w:r>
      <w:r w:rsidRPr="002F1C0A">
        <w:rPr>
          <w:rFonts w:ascii="Times New Roman" w:eastAsia="宋体"/>
          <w:sz w:val="32"/>
        </w:rPr>
        <w:t>响应文件格式要求</w:t>
      </w:r>
    </w:p>
    <w:p w:rsidR="00782493" w:rsidRPr="002F1C0A" w:rsidRDefault="00782493">
      <w:pPr>
        <w:snapToGrid w:val="0"/>
        <w:ind w:firstLine="0"/>
        <w:rPr>
          <w:rFonts w:ascii="Times New Roman" w:eastAsia="宋体" w:hAnsi="Times New Roman"/>
          <w:sz w:val="28"/>
        </w:rPr>
      </w:pP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一、经济部分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（一）竞争性报价函</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（二）明细报价表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二、技术部分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技术响应偏离表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三、服务部分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服务响应偏离表</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四、资格条件及其他</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（一）营业执照（副本）或事业单位法人证书（副本）复印件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（二）组织机构代码证复印件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（三）法定代表人身份证明书（格式）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（四）法定代表人授权委托书（格式）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（五）</w:t>
      </w:r>
      <w:r w:rsidRPr="002F1C0A">
        <w:rPr>
          <w:rFonts w:ascii="Times New Roman" w:eastAsia="宋体" w:hAnsi="Times New Roman"/>
          <w:sz w:val="28"/>
        </w:rPr>
        <w:t>2017</w:t>
      </w:r>
      <w:r w:rsidRPr="002F1C0A">
        <w:rPr>
          <w:rFonts w:ascii="Times New Roman" w:eastAsia="宋体"/>
          <w:sz w:val="28"/>
        </w:rPr>
        <w:t>或</w:t>
      </w:r>
      <w:r w:rsidRPr="002F1C0A">
        <w:rPr>
          <w:rFonts w:ascii="Times New Roman" w:eastAsia="宋体" w:hAnsi="Times New Roman"/>
          <w:sz w:val="28"/>
        </w:rPr>
        <w:t>2018</w:t>
      </w:r>
      <w:r w:rsidRPr="002F1C0A">
        <w:rPr>
          <w:rFonts w:ascii="Times New Roman" w:eastAsia="宋体"/>
          <w:sz w:val="28"/>
        </w:rPr>
        <w:t>年度财务状况报告（表）或其基本开户银行出具的资信证明复印件，本年度新成立或成立不满一年的组织和自然人无法提供财务状况报告（表）的，可提供银行出具的资信证明复印件。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（六）书面声明（格式）</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（七）税务登记证（副本）复印件</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说明：供应商按</w:t>
      </w:r>
      <w:r w:rsidRPr="002F1C0A">
        <w:rPr>
          <w:rFonts w:ascii="Times New Roman" w:eastAsia="宋体" w:hAnsi="Times New Roman"/>
          <w:sz w:val="28"/>
        </w:rPr>
        <w:t>“</w:t>
      </w:r>
      <w:r w:rsidRPr="002F1C0A">
        <w:rPr>
          <w:rFonts w:ascii="Times New Roman" w:eastAsia="宋体"/>
          <w:sz w:val="28"/>
        </w:rPr>
        <w:t>多证合一</w:t>
      </w:r>
      <w:r w:rsidRPr="002F1C0A">
        <w:rPr>
          <w:rFonts w:ascii="Times New Roman" w:eastAsia="宋体" w:hAnsi="Times New Roman"/>
          <w:sz w:val="28"/>
        </w:rPr>
        <w:t>”</w:t>
      </w:r>
      <w:r w:rsidRPr="002F1C0A">
        <w:rPr>
          <w:rFonts w:ascii="Times New Roman" w:eastAsia="宋体"/>
          <w:sz w:val="28"/>
        </w:rPr>
        <w:t>登记制度办理营业执照的，组织机构代码证、税务登记证（副本）和社会保险登记证以供应商所提供的营业执照（副本）复印件为准。</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五、其他应提供的资料</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（一）供应商小微企业证明文件、微型企业承诺书、监狱企业证明文件、残疾人福利性单位声明函</w:t>
      </w: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（二）其他与项目有关的资料（自附）</w:t>
      </w:r>
    </w:p>
    <w:p w:rsidR="00782493" w:rsidRPr="002F1C0A" w:rsidRDefault="00782493">
      <w:pPr>
        <w:snapToGrid w:val="0"/>
        <w:spacing w:line="560" w:lineRule="exact"/>
        <w:ind w:left="560" w:firstLine="560"/>
        <w:sectPr w:rsidR="00782493" w:rsidRPr="002F1C0A">
          <w:pgSz w:w="11907" w:h="16840"/>
          <w:pgMar w:top="1134" w:right="1191" w:bottom="1134" w:left="1304" w:header="851" w:footer="992" w:gutter="0"/>
          <w:cols w:space="720"/>
          <w:docGrid w:linePitch="380"/>
        </w:sect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一、经济部分</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（一）竞争性报价函</w:t>
      </w:r>
    </w:p>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竞争性报价函</w:t>
      </w:r>
    </w:p>
    <w:p w:rsidR="00782493" w:rsidRPr="002F1C0A" w:rsidRDefault="00782493">
      <w:pPr>
        <w:tabs>
          <w:tab w:val="left" w:pos="6300"/>
        </w:tabs>
        <w:snapToGrid w:val="0"/>
        <w:spacing w:line="560" w:lineRule="exact"/>
        <w:ind w:firstLine="0"/>
        <w:rPr>
          <w:rFonts w:ascii="Times New Roman" w:eastAsia="宋体" w:hAnsi="Times New Roman"/>
          <w:sz w:val="28"/>
        </w:rPr>
      </w:pPr>
      <w:r w:rsidRPr="002F1C0A">
        <w:rPr>
          <w:rFonts w:ascii="Times New Roman" w:eastAsia="宋体"/>
          <w:sz w:val="28"/>
          <w:u w:val="single"/>
        </w:rPr>
        <w:t>（采购代理机构名称）</w:t>
      </w:r>
      <w:r w:rsidRPr="002F1C0A">
        <w:rPr>
          <w:rFonts w:ascii="Times New Roman" w:eastAsia="宋体"/>
          <w:sz w:val="28"/>
        </w:rPr>
        <w:t>：</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我方收到</w:t>
      </w:r>
      <w:r w:rsidRPr="002F1C0A">
        <w:rPr>
          <w:rFonts w:ascii="Times New Roman" w:eastAsia="宋体" w:hAnsi="Times New Roman"/>
          <w:sz w:val="28"/>
        </w:rPr>
        <w:t>____________________________</w:t>
      </w:r>
      <w:r w:rsidRPr="002F1C0A">
        <w:rPr>
          <w:rFonts w:ascii="Times New Roman" w:eastAsia="宋体"/>
          <w:sz w:val="28"/>
        </w:rPr>
        <w:t>（谈判项目名称）的竞争性谈判文件，经详细研究，决定参加该谈判项目的竞争谈判。</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愿意按照竞争性谈判文件中的一切要求，提供本项目的交货及技术服务，初始报价为人民币大写：</w:t>
      </w:r>
      <w:r w:rsidRPr="002F1C0A">
        <w:rPr>
          <w:rFonts w:ascii="Times New Roman" w:eastAsia="宋体" w:hAnsi="Times New Roman"/>
          <w:sz w:val="28"/>
          <w:u w:val="single"/>
        </w:rPr>
        <w:t xml:space="preserve">      </w:t>
      </w:r>
      <w:r w:rsidRPr="002F1C0A">
        <w:rPr>
          <w:rFonts w:ascii="Times New Roman" w:eastAsia="宋体"/>
          <w:sz w:val="28"/>
        </w:rPr>
        <w:t>元整；人民币小写：</w:t>
      </w:r>
      <w:r w:rsidRPr="002F1C0A">
        <w:rPr>
          <w:rFonts w:ascii="Times New Roman" w:eastAsia="宋体" w:hAnsi="Times New Roman"/>
          <w:sz w:val="28"/>
          <w:u w:val="single"/>
        </w:rPr>
        <w:t xml:space="preserve">    </w:t>
      </w:r>
      <w:r w:rsidRPr="002F1C0A">
        <w:rPr>
          <w:rFonts w:ascii="Times New Roman" w:eastAsia="宋体"/>
          <w:sz w:val="28"/>
        </w:rPr>
        <w:t>元。以我公司最后报价为准。</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我方现提交的响应文件为：响应文件正本</w:t>
      </w:r>
      <w:r w:rsidRPr="002F1C0A">
        <w:rPr>
          <w:rFonts w:ascii="Times New Roman" w:eastAsia="宋体" w:hAnsi="Times New Roman"/>
          <w:sz w:val="28"/>
          <w:u w:val="single"/>
        </w:rPr>
        <w:t xml:space="preserve">   </w:t>
      </w:r>
      <w:r w:rsidRPr="002F1C0A">
        <w:rPr>
          <w:rFonts w:ascii="Times New Roman" w:eastAsia="宋体"/>
          <w:sz w:val="28"/>
        </w:rPr>
        <w:t>份，副本</w:t>
      </w:r>
      <w:r w:rsidRPr="002F1C0A">
        <w:rPr>
          <w:rFonts w:ascii="Times New Roman" w:eastAsia="宋体" w:hAnsi="Times New Roman"/>
          <w:sz w:val="28"/>
          <w:u w:val="single"/>
        </w:rPr>
        <w:t xml:space="preserve">   </w:t>
      </w:r>
      <w:r w:rsidRPr="002F1C0A">
        <w:rPr>
          <w:rFonts w:ascii="Times New Roman" w:eastAsia="宋体"/>
          <w:sz w:val="28"/>
        </w:rPr>
        <w:t>份，电子文档</w:t>
      </w:r>
      <w:r w:rsidRPr="002F1C0A">
        <w:rPr>
          <w:rFonts w:ascii="Times New Roman" w:eastAsia="宋体" w:hAnsi="Times New Roman"/>
          <w:sz w:val="28"/>
          <w:u w:val="single"/>
        </w:rPr>
        <w:t xml:space="preserve">   </w:t>
      </w:r>
      <w:r w:rsidRPr="002F1C0A">
        <w:rPr>
          <w:rFonts w:ascii="Times New Roman" w:eastAsia="宋体"/>
          <w:sz w:val="28"/>
        </w:rPr>
        <w:t>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我方承诺：本次谈判的有效期为</w:t>
      </w:r>
      <w:r w:rsidRPr="002F1C0A">
        <w:rPr>
          <w:rFonts w:ascii="Times New Roman" w:eastAsia="宋体" w:hAnsi="Times New Roman"/>
          <w:sz w:val="28"/>
        </w:rPr>
        <w:t>90</w:t>
      </w:r>
      <w:r w:rsidRPr="002F1C0A">
        <w:rPr>
          <w:rFonts w:ascii="Times New Roman" w:eastAsia="宋体"/>
          <w:sz w:val="28"/>
        </w:rPr>
        <w:t>天。</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我方完全理解和接受贵方竞争性谈判文件的一切规定和要求及谈判评审办法。</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5.</w:t>
      </w:r>
      <w:r w:rsidRPr="002F1C0A">
        <w:rPr>
          <w:rFonts w:ascii="Times New Roman" w:eastAsia="宋体"/>
          <w:sz w:val="28"/>
        </w:rPr>
        <w:t>在整个竞争性谈判过程中，我方若有违规行为，接受按照《中华人民共和国政府采购法》和《竞争性谈判文件》之规定给予惩罚。</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6.</w:t>
      </w:r>
      <w:r w:rsidRPr="002F1C0A">
        <w:rPr>
          <w:rFonts w:ascii="Times New Roman" w:eastAsia="宋体"/>
          <w:sz w:val="28"/>
        </w:rPr>
        <w:t>我方若成为成交供应商，将按照最终谈判结果签订合同，并且严格履行合同义务。本承诺函将成为合同不可分割的一部分，与合同具有同等的法律效力。</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7.</w:t>
      </w:r>
      <w:r w:rsidRPr="002F1C0A">
        <w:rPr>
          <w:rFonts w:ascii="Times New Roman" w:eastAsia="宋体"/>
          <w:sz w:val="28"/>
        </w:rPr>
        <w:t>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8.</w:t>
      </w:r>
      <w:r w:rsidRPr="002F1C0A">
        <w:rPr>
          <w:rFonts w:ascii="Times New Roman" w:eastAsia="宋体"/>
          <w:sz w:val="28"/>
        </w:rPr>
        <w:t>我方未为采购项目提供整体设计、规范编制或者项目管理、监理、检测等服务。</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供应商（公章）：</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地址：</w:t>
      </w:r>
      <w:r w:rsidRPr="002F1C0A">
        <w:rPr>
          <w:rFonts w:ascii="Times New Roman" w:eastAsia="宋体" w:hAnsi="Times New Roman"/>
          <w:sz w:val="28"/>
        </w:rPr>
        <w:t xml:space="preserve">  </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电话：</w:t>
      </w:r>
      <w:r w:rsidRPr="002F1C0A">
        <w:rPr>
          <w:rFonts w:ascii="Times New Roman" w:eastAsia="宋体" w:hAnsi="Times New Roman"/>
          <w:sz w:val="28"/>
        </w:rPr>
        <w:t xml:space="preserve">                           </w:t>
      </w:r>
      <w:r w:rsidRPr="002F1C0A">
        <w:rPr>
          <w:rFonts w:ascii="Times New Roman" w:eastAsia="宋体"/>
          <w:sz w:val="28"/>
        </w:rPr>
        <w:t>传真：</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网址：</w:t>
      </w:r>
      <w:r w:rsidRPr="002F1C0A">
        <w:rPr>
          <w:rFonts w:ascii="Times New Roman" w:eastAsia="宋体" w:hAnsi="Times New Roman"/>
          <w:sz w:val="28"/>
        </w:rPr>
        <w:t xml:space="preserve">                           </w:t>
      </w:r>
      <w:r w:rsidRPr="002F1C0A">
        <w:rPr>
          <w:rFonts w:ascii="Times New Roman" w:eastAsia="宋体"/>
          <w:sz w:val="28"/>
        </w:rPr>
        <w:t>邮编：</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联系人：</w:t>
      </w:r>
    </w:p>
    <w:p w:rsidR="00782493" w:rsidRPr="002F1C0A" w:rsidRDefault="00782493">
      <w:pPr>
        <w:snapToGrid w:val="0"/>
        <w:spacing w:line="560" w:lineRule="exact"/>
        <w:ind w:left="560" w:firstLine="560"/>
        <w:sectPr w:rsidR="00782493" w:rsidRPr="002F1C0A">
          <w:pgSz w:w="11907" w:h="16840"/>
          <w:pgMar w:top="1134" w:right="1304" w:bottom="1134" w:left="1304" w:header="851" w:footer="992" w:gutter="0"/>
          <w:cols w:space="720"/>
          <w:docGrid w:linePitch="380"/>
        </w:sectPr>
      </w:pPr>
      <w:r w:rsidRPr="002F1C0A">
        <w:rPr>
          <w:rFonts w:ascii="Times New Roman" w:eastAsia="宋体" w:hAnsi="Times New Roman"/>
          <w:sz w:val="28"/>
        </w:rPr>
        <w:t xml:space="preserve">                               </w:t>
      </w: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tabs>
          <w:tab w:val="left" w:pos="2895"/>
        </w:tab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（二）明细报价表</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明细报价表</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sz w:val="28"/>
        </w:rPr>
        <w:t>项目号：</w:t>
      </w:r>
      <w:r w:rsidRPr="002F1C0A">
        <w:rPr>
          <w:rFonts w:ascii="Times New Roman" w:eastAsia="宋体" w:hAnsi="Times New Roman"/>
          <w:sz w:val="28"/>
        </w:rPr>
        <w:t xml:space="preserve">                                  </w:t>
      </w:r>
      <w:r w:rsidRPr="002F1C0A">
        <w:rPr>
          <w:rFonts w:ascii="Times New Roman" w:eastAsia="宋体"/>
          <w:sz w:val="28"/>
        </w:rPr>
        <w:t>谈判项目编号：</w:t>
      </w:r>
    </w:p>
    <w:p w:rsidR="00782493" w:rsidRPr="002F1C0A" w:rsidRDefault="00782493">
      <w:pPr>
        <w:snapToGrid w:val="0"/>
        <w:spacing w:line="560" w:lineRule="exact"/>
        <w:ind w:firstLine="0"/>
        <w:rPr>
          <w:rFonts w:ascii="Times New Roman" w:eastAsia="宋体" w:hAnsi="Times New Roman"/>
          <w:sz w:val="28"/>
          <w:u w:val="single"/>
        </w:rPr>
      </w:pPr>
      <w:r w:rsidRPr="002F1C0A">
        <w:rPr>
          <w:rFonts w:ascii="Times New Roman" w:eastAsia="宋体"/>
          <w:sz w:val="28"/>
        </w:rPr>
        <w:t>项目名称：</w:t>
      </w:r>
    </w:p>
    <w:tbl>
      <w:tblPr>
        <w:tblW w:w="0" w:type="auto"/>
        <w:jc w:val="center"/>
        <w:tblLayout w:type="fixed"/>
        <w:tblLook w:val="0000"/>
      </w:tblPr>
      <w:tblGrid>
        <w:gridCol w:w="1418"/>
        <w:gridCol w:w="1701"/>
        <w:gridCol w:w="1701"/>
        <w:gridCol w:w="1392"/>
        <w:gridCol w:w="867"/>
        <w:gridCol w:w="1186"/>
        <w:gridCol w:w="1233"/>
      </w:tblGrid>
      <w:tr w:rsidR="00782493" w:rsidRPr="002F1C0A">
        <w:trPr>
          <w:trHeight w:val="885"/>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产品名称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品牌及产地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制造商名称</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规格型号</w:t>
            </w: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数量</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单价</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 xml:space="preserve">   </w:t>
            </w:r>
            <w:r w:rsidRPr="002F1C0A">
              <w:rPr>
                <w:rFonts w:ascii="Times New Roman" w:eastAsia="宋体"/>
                <w:sz w:val="28"/>
              </w:rPr>
              <w:t>）</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合计</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w:t>
            </w:r>
            <w:r w:rsidRPr="002F1C0A">
              <w:rPr>
                <w:rFonts w:ascii="Times New Roman" w:eastAsia="宋体" w:hAnsi="Times New Roman"/>
                <w:sz w:val="28"/>
              </w:rPr>
              <w:t xml:space="preserve">   </w:t>
            </w:r>
            <w:r w:rsidRPr="002F1C0A">
              <w:rPr>
                <w:rFonts w:ascii="Times New Roman" w:eastAsia="宋体"/>
                <w:sz w:val="28"/>
              </w:rPr>
              <w:t>）</w:t>
            </w:r>
          </w:p>
        </w:tc>
      </w:tr>
      <w:tr w:rsidR="00782493" w:rsidRPr="002F1C0A">
        <w:trPr>
          <w:trHeight w:val="724"/>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56"/>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46"/>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36"/>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54"/>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58"/>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06"/>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52"/>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r w:rsidR="00782493" w:rsidRPr="002F1C0A">
        <w:trPr>
          <w:trHeight w:val="742"/>
          <w:jc w:val="center"/>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snapToGrid w:val="0"/>
              <w:spacing w:line="560" w:lineRule="exact"/>
              <w:ind w:firstLine="0"/>
              <w:jc w:val="center"/>
              <w:rPr>
                <w:rFonts w:ascii="Times New Roman" w:eastAsia="宋体" w:hAnsi="Times New Roman"/>
                <w:sz w:val="28"/>
              </w:rPr>
            </w:pPr>
          </w:p>
        </w:tc>
      </w:tr>
    </w:tbl>
    <w:p w:rsidR="00782493" w:rsidRPr="002F1C0A" w:rsidRDefault="00782493">
      <w:pPr>
        <w:snapToGrid w:val="0"/>
        <w:spacing w:line="560" w:lineRule="exact"/>
        <w:ind w:firstLine="0"/>
        <w:rPr>
          <w:rFonts w:ascii="Times New Roman" w:eastAsia="宋体" w:hAnsi="Times New Roman"/>
          <w:sz w:val="28"/>
        </w:rPr>
      </w:pPr>
    </w:p>
    <w:p w:rsidR="00782493" w:rsidRPr="002F1C0A" w:rsidRDefault="00782493">
      <w:pPr>
        <w:snapToGrid w:val="0"/>
        <w:spacing w:line="560" w:lineRule="exact"/>
        <w:ind w:left="560" w:firstLine="560"/>
        <w:rPr>
          <w:rFonts w:ascii="Times New Roman" w:eastAsia="宋体" w:hAnsi="Times New Roman"/>
          <w:sz w:val="28"/>
        </w:rPr>
      </w:pPr>
      <w:r w:rsidRPr="002F1C0A">
        <w:rPr>
          <w:rFonts w:ascii="Times New Roman" w:eastAsia="宋体"/>
          <w:sz w:val="28"/>
        </w:rPr>
        <w:t>注：</w:t>
      </w:r>
      <w:r w:rsidRPr="002F1C0A">
        <w:rPr>
          <w:rFonts w:ascii="Times New Roman" w:eastAsia="宋体" w:hAnsi="Times New Roman"/>
          <w:sz w:val="28"/>
        </w:rPr>
        <w:t>1.</w:t>
      </w:r>
      <w:r w:rsidRPr="002F1C0A">
        <w:rPr>
          <w:rFonts w:ascii="Times New Roman" w:eastAsia="宋体"/>
          <w:sz w:val="28"/>
        </w:rPr>
        <w:t>供应商应完整填写本表。</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2.</w:t>
      </w:r>
      <w:r w:rsidRPr="002F1C0A">
        <w:rPr>
          <w:rFonts w:ascii="Times New Roman" w:eastAsia="宋体"/>
          <w:sz w:val="28"/>
        </w:rPr>
        <w:t>该表可扩展</w:t>
      </w:r>
      <w:bookmarkStart w:id="0" w:name="OLE_LINK1"/>
      <w:r w:rsidRPr="002F1C0A">
        <w:rPr>
          <w:rFonts w:ascii="Times New Roman" w:eastAsia="宋体"/>
          <w:sz w:val="28"/>
        </w:rPr>
        <w:t>，并逐页签字或盖章。</w:t>
      </w:r>
      <w:bookmarkEnd w:id="0"/>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供应商名称（公章）：</w:t>
      </w:r>
    </w:p>
    <w:p w:rsidR="00782493" w:rsidRPr="002F1C0A" w:rsidRDefault="00782493">
      <w:pPr>
        <w:snapToGrid w:val="0"/>
        <w:spacing w:line="560" w:lineRule="exact"/>
        <w:ind w:left="6580" w:firstLine="6580"/>
        <w:rPr>
          <w:rFonts w:ascii="Times New Roman" w:eastAsia="宋体" w:hAnsi="Times New Roman"/>
          <w:sz w:val="28"/>
        </w:rPr>
      </w:pPr>
      <w:r w:rsidRPr="002F1C0A">
        <w:rPr>
          <w:rFonts w:ascii="Times New Roman" w:eastAsia="宋体"/>
          <w:sz w:val="28"/>
        </w:rPr>
        <w:t>年</w:t>
      </w:r>
      <w:r w:rsidRPr="002F1C0A">
        <w:rPr>
          <w:rFonts w:ascii="Times New Roman" w:eastAsia="宋体" w:hAnsi="Times New Roman"/>
          <w:sz w:val="28"/>
        </w:rPr>
        <w:lastRenderedPageBreak/>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snapToGrid w:val="0"/>
        <w:spacing w:line="560" w:lineRule="exact"/>
        <w:ind w:left="6580" w:firstLine="6580"/>
        <w:sectPr w:rsidR="00782493" w:rsidRPr="002F1C0A">
          <w:headerReference w:type="default" r:id="rId20"/>
          <w:pgSz w:w="11907" w:h="16840"/>
          <w:pgMar w:top="1134" w:right="1191" w:bottom="1134" w:left="1304" w:header="851" w:footer="992" w:gutter="0"/>
          <w:cols w:space="720"/>
          <w:docGrid w:linePitch="380"/>
        </w:sect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lastRenderedPageBreak/>
        <w:t>二、技术部分</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技术响应偏离表</w:t>
      </w:r>
    </w:p>
    <w:p w:rsidR="00782493" w:rsidRPr="002F1C0A" w:rsidRDefault="00782493">
      <w:pPr>
        <w:snapToGrid w:val="0"/>
        <w:spacing w:line="560" w:lineRule="exact"/>
        <w:ind w:left="140" w:firstLine="140"/>
        <w:rPr>
          <w:rFonts w:ascii="Times New Roman" w:eastAsia="宋体" w:hAnsi="Times New Roman"/>
          <w:sz w:val="28"/>
        </w:rPr>
      </w:pPr>
      <w:r w:rsidRPr="002F1C0A">
        <w:rPr>
          <w:rFonts w:ascii="Times New Roman" w:eastAsia="宋体"/>
          <w:sz w:val="28"/>
        </w:rPr>
        <w:t>项目号：</w:t>
      </w:r>
      <w:r w:rsidRPr="002F1C0A">
        <w:rPr>
          <w:rFonts w:ascii="Times New Roman" w:eastAsia="宋体" w:hAnsi="Times New Roman"/>
          <w:sz w:val="28"/>
        </w:rPr>
        <w:t xml:space="preserve">                                  </w:t>
      </w:r>
      <w:r w:rsidRPr="002F1C0A">
        <w:rPr>
          <w:rFonts w:ascii="Times New Roman" w:eastAsia="宋体"/>
          <w:sz w:val="28"/>
        </w:rPr>
        <w:t>谈判项目编号：</w:t>
      </w:r>
    </w:p>
    <w:p w:rsidR="00782493" w:rsidRPr="002F1C0A" w:rsidRDefault="00782493">
      <w:pPr>
        <w:tabs>
          <w:tab w:val="left" w:pos="6300"/>
        </w:tabs>
        <w:snapToGrid w:val="0"/>
        <w:spacing w:line="560" w:lineRule="exact"/>
        <w:ind w:left="140" w:firstLine="14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rPr>
        <w:t xml:space="preserve"> </w:t>
      </w:r>
    </w:p>
    <w:tbl>
      <w:tblPr>
        <w:tblW w:w="0" w:type="auto"/>
        <w:jc w:val="center"/>
        <w:tblLayout w:type="fixed"/>
        <w:tblLook w:val="0000"/>
      </w:tblPr>
      <w:tblGrid>
        <w:gridCol w:w="1218"/>
        <w:gridCol w:w="2844"/>
        <w:gridCol w:w="2952"/>
        <w:gridCol w:w="2212"/>
      </w:tblGrid>
      <w:tr w:rsidR="00782493" w:rsidRPr="002F1C0A">
        <w:trPr>
          <w:trHeight w:val="422"/>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序号</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采购需求</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响应情况</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差异说明</w:t>
            </w: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491"/>
          <w:jc w:val="center"/>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bl>
    <w:p w:rsidR="00782493" w:rsidRPr="002F1C0A" w:rsidRDefault="00782493">
      <w:pPr>
        <w:snapToGrid w:val="0"/>
        <w:spacing w:line="560" w:lineRule="exact"/>
        <w:ind w:left="700" w:firstLine="700"/>
        <w:rPr>
          <w:rFonts w:ascii="Times New Roman" w:eastAsia="宋体" w:hAnsi="Times New Roman"/>
          <w:sz w:val="28"/>
        </w:rPr>
      </w:pPr>
      <w:r w:rsidRPr="002F1C0A">
        <w:rPr>
          <w:rFonts w:ascii="Times New Roman" w:eastAsia="宋体"/>
          <w:sz w:val="28"/>
        </w:rPr>
        <w:t>供应商：</w:t>
      </w:r>
      <w:r w:rsidRPr="002F1C0A">
        <w:rPr>
          <w:rFonts w:ascii="Times New Roman" w:eastAsia="宋体" w:hAnsi="Times New Roman"/>
          <w:sz w:val="28"/>
        </w:rPr>
        <w:t xml:space="preserve">                               </w:t>
      </w:r>
      <w:r w:rsidRPr="002F1C0A">
        <w:rPr>
          <w:rFonts w:ascii="Times New Roman" w:eastAsia="宋体"/>
          <w:sz w:val="28"/>
        </w:rPr>
        <w:t>法定代表人授权代表：</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（供应商公章）</w:t>
      </w:r>
      <w:r w:rsidRPr="002F1C0A">
        <w:rPr>
          <w:rFonts w:ascii="Times New Roman" w:eastAsia="宋体" w:hAnsi="Times New Roman"/>
          <w:sz w:val="28"/>
        </w:rPr>
        <w:t xml:space="preserve">                           </w:t>
      </w:r>
      <w:r w:rsidRPr="002F1C0A">
        <w:rPr>
          <w:rFonts w:ascii="Times New Roman" w:eastAsia="宋体"/>
          <w:sz w:val="28"/>
        </w:rPr>
        <w:t>（签字或盖章）</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注：</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本表即为对本项目</w:t>
      </w:r>
      <w:r w:rsidRPr="002F1C0A">
        <w:rPr>
          <w:rFonts w:ascii="Times New Roman" w:eastAsia="宋体" w:hAnsi="Times New Roman"/>
          <w:sz w:val="28"/>
        </w:rPr>
        <w:t>“</w:t>
      </w:r>
      <w:r w:rsidRPr="002F1C0A">
        <w:rPr>
          <w:rFonts w:ascii="Times New Roman" w:eastAsia="宋体"/>
          <w:sz w:val="28"/>
        </w:rPr>
        <w:t>第三篇</w:t>
      </w:r>
      <w:r w:rsidRPr="002F1C0A">
        <w:rPr>
          <w:rFonts w:ascii="Times New Roman" w:eastAsia="宋体" w:hAnsi="Times New Roman"/>
          <w:sz w:val="28"/>
        </w:rPr>
        <w:t xml:space="preserve">  </w:t>
      </w:r>
      <w:r w:rsidRPr="002F1C0A">
        <w:rPr>
          <w:rFonts w:ascii="Times New Roman" w:eastAsia="宋体"/>
          <w:sz w:val="28"/>
        </w:rPr>
        <w:t>谈判项目技术需求</w:t>
      </w:r>
      <w:r w:rsidRPr="002F1C0A">
        <w:rPr>
          <w:rFonts w:ascii="Times New Roman" w:eastAsia="宋体" w:hAnsi="Times New Roman"/>
          <w:sz w:val="28"/>
        </w:rPr>
        <w:t>”</w:t>
      </w:r>
      <w:r w:rsidRPr="002F1C0A">
        <w:rPr>
          <w:rFonts w:ascii="Times New Roman" w:eastAsia="宋体"/>
          <w:sz w:val="28"/>
        </w:rPr>
        <w:t>中所列技术要求进行比较和响应；</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该表必须按照竞争性谈判要求逐条如实填写，若未作实质性参数描述，该供应商将失去成为成交供应商的资格，仅保留其合格供应商的身份。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该表可扩展，并逐页签字或盖章；</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4.</w:t>
      </w:r>
      <w:r w:rsidRPr="002F1C0A">
        <w:rPr>
          <w:rFonts w:ascii="Times New Roman" w:eastAsia="宋体"/>
          <w:sz w:val="28"/>
        </w:rPr>
        <w:t>可附相关技术支撑材料（格式自定）。</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5.</w:t>
      </w:r>
      <w:r w:rsidRPr="002F1C0A">
        <w:rPr>
          <w:rFonts w:ascii="Times New Roman" w:eastAsia="宋体"/>
          <w:sz w:val="28"/>
        </w:rPr>
        <w:t>根据响应情况在</w:t>
      </w:r>
      <w:r w:rsidRPr="002F1C0A">
        <w:rPr>
          <w:rFonts w:ascii="Times New Roman" w:eastAsia="宋体" w:hAnsi="Times New Roman"/>
          <w:sz w:val="28"/>
        </w:rPr>
        <w:t>“</w:t>
      </w:r>
      <w:r w:rsidRPr="002F1C0A">
        <w:rPr>
          <w:rFonts w:ascii="Times New Roman" w:eastAsia="宋体"/>
          <w:sz w:val="28"/>
        </w:rPr>
        <w:t>差异说明</w:t>
      </w:r>
      <w:r w:rsidRPr="002F1C0A">
        <w:rPr>
          <w:rFonts w:ascii="Times New Roman" w:eastAsia="宋体" w:hAnsi="Times New Roman"/>
          <w:sz w:val="28"/>
        </w:rPr>
        <w:t>”</w:t>
      </w:r>
      <w:r w:rsidRPr="002F1C0A">
        <w:rPr>
          <w:rFonts w:ascii="Times New Roman" w:eastAsia="宋体"/>
          <w:sz w:val="28"/>
        </w:rPr>
        <w:t>项填写正偏离或负偏离及原因，完全符</w:t>
      </w:r>
      <w:r w:rsidRPr="002F1C0A">
        <w:rPr>
          <w:rFonts w:ascii="Times New Roman" w:eastAsia="宋体"/>
          <w:sz w:val="28"/>
        </w:rPr>
        <w:lastRenderedPageBreak/>
        <w:t>合的填写</w:t>
      </w:r>
      <w:r w:rsidRPr="002F1C0A">
        <w:rPr>
          <w:rFonts w:ascii="Times New Roman" w:eastAsia="宋体" w:hAnsi="Times New Roman"/>
          <w:sz w:val="28"/>
        </w:rPr>
        <w:t>“</w:t>
      </w:r>
      <w:r w:rsidRPr="002F1C0A">
        <w:rPr>
          <w:rFonts w:ascii="Times New Roman" w:eastAsia="宋体"/>
          <w:sz w:val="28"/>
        </w:rPr>
        <w:t>无差异</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br w:type="page"/>
      </w:r>
      <w:r w:rsidRPr="002F1C0A">
        <w:rPr>
          <w:rFonts w:ascii="Times New Roman" w:eastAsia="宋体"/>
          <w:sz w:val="28"/>
        </w:rPr>
        <w:lastRenderedPageBreak/>
        <w:t>三、服务部分</w:t>
      </w:r>
    </w:p>
    <w:p w:rsidR="00782493" w:rsidRPr="002F1C0A" w:rsidRDefault="00782493">
      <w:pPr>
        <w:snapToGrid w:val="0"/>
        <w:spacing w:line="560" w:lineRule="exact"/>
        <w:ind w:firstLine="0"/>
        <w:jc w:val="center"/>
        <w:rPr>
          <w:rFonts w:ascii="Times New Roman" w:eastAsia="宋体" w:hAnsi="Times New Roman"/>
          <w:sz w:val="28"/>
        </w:rPr>
      </w:pPr>
      <w:r w:rsidRPr="002F1C0A">
        <w:rPr>
          <w:rFonts w:ascii="Times New Roman" w:eastAsia="宋体"/>
          <w:sz w:val="28"/>
        </w:rPr>
        <w:t>服务响应偏离表</w:t>
      </w:r>
    </w:p>
    <w:p w:rsidR="00782493" w:rsidRPr="002F1C0A" w:rsidRDefault="00782493">
      <w:pPr>
        <w:snapToGrid w:val="0"/>
        <w:spacing w:line="560" w:lineRule="exact"/>
        <w:ind w:left="140" w:firstLine="140"/>
        <w:rPr>
          <w:rFonts w:ascii="Times New Roman" w:eastAsia="宋体" w:hAnsi="Times New Roman"/>
          <w:sz w:val="28"/>
        </w:rPr>
      </w:pPr>
      <w:r w:rsidRPr="002F1C0A">
        <w:rPr>
          <w:rFonts w:ascii="Times New Roman" w:eastAsia="宋体"/>
          <w:sz w:val="28"/>
        </w:rPr>
        <w:t>项目号：</w:t>
      </w:r>
      <w:r w:rsidRPr="002F1C0A">
        <w:rPr>
          <w:rFonts w:ascii="Times New Roman" w:eastAsia="宋体" w:hAnsi="Times New Roman"/>
          <w:sz w:val="28"/>
        </w:rPr>
        <w:t xml:space="preserve">                                  </w:t>
      </w:r>
      <w:r w:rsidRPr="002F1C0A">
        <w:rPr>
          <w:rFonts w:ascii="Times New Roman" w:eastAsia="宋体"/>
          <w:sz w:val="28"/>
        </w:rPr>
        <w:t>谈判项目编号：</w:t>
      </w:r>
    </w:p>
    <w:p w:rsidR="00782493" w:rsidRPr="002F1C0A" w:rsidRDefault="00782493">
      <w:pPr>
        <w:snapToGrid w:val="0"/>
        <w:spacing w:line="560" w:lineRule="exact"/>
        <w:ind w:left="140" w:firstLine="14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rPr>
        <w:t xml:space="preserve"> </w:t>
      </w:r>
    </w:p>
    <w:tbl>
      <w:tblPr>
        <w:tblW w:w="0" w:type="auto"/>
        <w:tblInd w:w="108" w:type="dxa"/>
        <w:tblLayout w:type="fixed"/>
        <w:tblLook w:val="0000"/>
      </w:tblPr>
      <w:tblGrid>
        <w:gridCol w:w="1512"/>
        <w:gridCol w:w="3184"/>
        <w:gridCol w:w="2438"/>
        <w:gridCol w:w="2359"/>
      </w:tblGrid>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序号</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谈判项目需求</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响应情况</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差异说明</w:t>
            </w: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r w:rsidR="00782493" w:rsidRPr="002F1C0A">
        <w:trPr>
          <w:trHeight w:val="567"/>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2493" w:rsidRPr="002F1C0A" w:rsidRDefault="00782493">
            <w:pPr>
              <w:tabs>
                <w:tab w:val="left" w:pos="6300"/>
              </w:tabs>
              <w:snapToGrid w:val="0"/>
              <w:spacing w:line="560" w:lineRule="exact"/>
              <w:ind w:firstLine="0"/>
              <w:jc w:val="center"/>
              <w:rPr>
                <w:rFonts w:ascii="Times New Roman" w:eastAsia="宋体" w:hAnsi="Times New Roman"/>
                <w:sz w:val="28"/>
              </w:rPr>
            </w:pPr>
          </w:p>
        </w:tc>
      </w:tr>
    </w:tbl>
    <w:p w:rsidR="00782493" w:rsidRPr="002F1C0A" w:rsidRDefault="00782493">
      <w:pPr>
        <w:snapToGrid w:val="0"/>
        <w:spacing w:line="560" w:lineRule="exact"/>
        <w:ind w:left="700" w:firstLine="700"/>
        <w:rPr>
          <w:rFonts w:ascii="Times New Roman" w:eastAsia="宋体" w:hAnsi="Times New Roman"/>
          <w:sz w:val="28"/>
        </w:rPr>
      </w:pPr>
      <w:r w:rsidRPr="002F1C0A">
        <w:rPr>
          <w:rFonts w:ascii="Times New Roman" w:eastAsia="宋体"/>
          <w:sz w:val="28"/>
        </w:rPr>
        <w:t>供应商：</w:t>
      </w:r>
      <w:r w:rsidRPr="002F1C0A">
        <w:rPr>
          <w:rFonts w:ascii="Times New Roman" w:eastAsia="宋体" w:hAnsi="Times New Roman"/>
          <w:sz w:val="28"/>
        </w:rPr>
        <w:t xml:space="preserve">                          </w:t>
      </w:r>
      <w:r w:rsidRPr="002F1C0A">
        <w:rPr>
          <w:rFonts w:ascii="Times New Roman" w:eastAsia="宋体"/>
          <w:sz w:val="28"/>
        </w:rPr>
        <w:t>法定代表人授权代表：</w:t>
      </w:r>
    </w:p>
    <w:p w:rsidR="00782493" w:rsidRPr="002F1C0A" w:rsidRDefault="00782493">
      <w:pPr>
        <w:snapToGrid w:val="0"/>
        <w:spacing w:line="560" w:lineRule="exact"/>
        <w:ind w:firstLine="0"/>
        <w:rPr>
          <w:rFonts w:ascii="Times New Roman" w:eastAsia="宋体" w:hAnsi="Times New Roman"/>
          <w:sz w:val="28"/>
        </w:rPr>
      </w:pPr>
      <w:r w:rsidRPr="002F1C0A">
        <w:rPr>
          <w:rFonts w:ascii="Times New Roman" w:eastAsia="宋体" w:hAnsi="Times New Roman"/>
          <w:sz w:val="28"/>
        </w:rPr>
        <w:t xml:space="preserve">    </w:t>
      </w:r>
    </w:p>
    <w:p w:rsidR="00782493" w:rsidRPr="002F1C0A" w:rsidRDefault="00782493">
      <w:pPr>
        <w:snapToGrid w:val="0"/>
        <w:spacing w:line="560" w:lineRule="exact"/>
        <w:ind w:left="420" w:firstLine="420"/>
        <w:rPr>
          <w:rFonts w:ascii="Times New Roman" w:eastAsia="宋体" w:hAnsi="Times New Roman"/>
          <w:sz w:val="28"/>
        </w:rPr>
      </w:pPr>
      <w:r w:rsidRPr="002F1C0A">
        <w:rPr>
          <w:rFonts w:ascii="Times New Roman" w:eastAsia="宋体"/>
          <w:sz w:val="28"/>
        </w:rPr>
        <w:t>（供应商公章）</w:t>
      </w:r>
      <w:r w:rsidRPr="002F1C0A">
        <w:rPr>
          <w:rFonts w:ascii="Times New Roman" w:eastAsia="宋体" w:hAnsi="Times New Roman"/>
          <w:sz w:val="28"/>
        </w:rPr>
        <w:t xml:space="preserve">                               </w:t>
      </w:r>
      <w:r w:rsidRPr="002F1C0A">
        <w:rPr>
          <w:rFonts w:ascii="Times New Roman" w:eastAsia="宋体"/>
          <w:sz w:val="28"/>
        </w:rPr>
        <w:t>（签字或盖章）</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注：</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本表即为对本项目</w:t>
      </w:r>
      <w:r w:rsidRPr="002F1C0A">
        <w:rPr>
          <w:rFonts w:ascii="Times New Roman" w:eastAsia="宋体" w:hAnsi="Times New Roman"/>
          <w:sz w:val="28"/>
        </w:rPr>
        <w:t>“</w:t>
      </w:r>
      <w:r w:rsidRPr="002F1C0A">
        <w:rPr>
          <w:rFonts w:ascii="Times New Roman" w:eastAsia="宋体"/>
          <w:sz w:val="28"/>
        </w:rPr>
        <w:t>第四篇</w:t>
      </w:r>
      <w:r w:rsidRPr="002F1C0A">
        <w:rPr>
          <w:rFonts w:ascii="Times New Roman" w:eastAsia="宋体" w:hAnsi="Times New Roman"/>
          <w:sz w:val="28"/>
        </w:rPr>
        <w:t xml:space="preserve"> </w:t>
      </w:r>
      <w:r w:rsidRPr="002F1C0A">
        <w:rPr>
          <w:rFonts w:ascii="Times New Roman" w:eastAsia="宋体"/>
          <w:sz w:val="28"/>
        </w:rPr>
        <w:t>谈判项目服务需求</w:t>
      </w:r>
      <w:r w:rsidRPr="002F1C0A">
        <w:rPr>
          <w:rFonts w:ascii="Times New Roman" w:eastAsia="宋体" w:hAnsi="Times New Roman"/>
          <w:sz w:val="28"/>
        </w:rPr>
        <w:t>”</w:t>
      </w:r>
      <w:r w:rsidRPr="002F1C0A">
        <w:rPr>
          <w:rFonts w:ascii="Times New Roman" w:eastAsia="宋体"/>
          <w:sz w:val="28"/>
        </w:rPr>
        <w:t>中所列服务要求进行比较和响应；</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该表必须按照竞争性谈判要求逐条如实填写，若未作实质性参数描述，该供应商将失去成为成交供应商的资格，仅保留其合格供应商的身份。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3.</w:t>
      </w:r>
      <w:r w:rsidRPr="002F1C0A">
        <w:rPr>
          <w:rFonts w:ascii="Times New Roman" w:eastAsia="宋体"/>
          <w:sz w:val="28"/>
        </w:rPr>
        <w:t>该表可扩展，并逐页签字或盖章；</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 xml:space="preserve">4. </w:t>
      </w:r>
      <w:r w:rsidRPr="002F1C0A">
        <w:rPr>
          <w:rFonts w:ascii="Times New Roman" w:eastAsia="宋体"/>
          <w:sz w:val="28"/>
        </w:rPr>
        <w:t>根据响应情况在</w:t>
      </w:r>
      <w:r w:rsidRPr="002F1C0A">
        <w:rPr>
          <w:rFonts w:ascii="Times New Roman" w:eastAsia="宋体" w:hAnsi="Times New Roman"/>
          <w:sz w:val="28"/>
        </w:rPr>
        <w:t>“</w:t>
      </w:r>
      <w:r w:rsidRPr="002F1C0A">
        <w:rPr>
          <w:rFonts w:ascii="Times New Roman" w:eastAsia="宋体"/>
          <w:sz w:val="28"/>
        </w:rPr>
        <w:t>差异说明</w:t>
      </w:r>
      <w:r w:rsidRPr="002F1C0A">
        <w:rPr>
          <w:rFonts w:ascii="Times New Roman" w:eastAsia="宋体" w:hAnsi="Times New Roman"/>
          <w:sz w:val="28"/>
        </w:rPr>
        <w:t>”</w:t>
      </w:r>
      <w:r w:rsidRPr="002F1C0A">
        <w:rPr>
          <w:rFonts w:ascii="Times New Roman" w:eastAsia="宋体"/>
          <w:sz w:val="28"/>
        </w:rPr>
        <w:t>项填写正偏离或负偏离及原因，完全符合的填写</w:t>
      </w:r>
      <w:r w:rsidRPr="002F1C0A">
        <w:rPr>
          <w:rFonts w:ascii="Times New Roman" w:eastAsia="宋体" w:hAnsi="Times New Roman"/>
          <w:sz w:val="28"/>
        </w:rPr>
        <w:t>“</w:t>
      </w:r>
      <w:r w:rsidRPr="002F1C0A">
        <w:rPr>
          <w:rFonts w:ascii="Times New Roman" w:eastAsia="宋体"/>
          <w:sz w:val="28"/>
        </w:rPr>
        <w:t>无差异</w:t>
      </w:r>
      <w:r w:rsidRPr="002F1C0A">
        <w:rPr>
          <w:rFonts w:ascii="Times New Roman" w:eastAsia="宋体" w:hAnsi="Times New Roman"/>
          <w:sz w:val="28"/>
        </w:rPr>
        <w:t>”</w:t>
      </w:r>
      <w:r w:rsidRPr="002F1C0A">
        <w:rPr>
          <w:rFonts w:ascii="Times New Roman" w:eastAsia="宋体"/>
          <w:sz w:val="28"/>
        </w:rPr>
        <w:t>。</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keepNext/>
        <w:keepLines/>
        <w:snapToGrid w:val="0"/>
        <w:spacing w:line="560" w:lineRule="exact"/>
        <w:ind w:left="560" w:firstLine="560"/>
        <w:rPr>
          <w:rFonts w:ascii="Times New Roman" w:eastAsia="宋体" w:hAnsi="Times New Roman"/>
          <w:sz w:val="28"/>
        </w:rPr>
      </w:pPr>
      <w:r w:rsidRPr="002F1C0A">
        <w:rPr>
          <w:rFonts w:ascii="Times New Roman" w:eastAsia="宋体"/>
          <w:sz w:val="28"/>
        </w:rPr>
        <w:t>四、资格条件及其他</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（一）营业执照（副本）或事业单位法人证书（副本）复印件</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（二）组织机构代码证复印件</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br w:type="page"/>
      </w:r>
      <w:r w:rsidRPr="002F1C0A">
        <w:rPr>
          <w:rFonts w:ascii="Times New Roman" w:eastAsia="宋体"/>
          <w:sz w:val="28"/>
        </w:rPr>
        <w:lastRenderedPageBreak/>
        <w:t>（三）法定代表人身份证明书（格式）</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u w:val="single"/>
        </w:rPr>
        <w:t xml:space="preserve">                                                </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致：</w:t>
      </w:r>
      <w:r w:rsidRPr="002F1C0A">
        <w:rPr>
          <w:rFonts w:ascii="Times New Roman" w:eastAsia="宋体" w:hAnsi="Times New Roman"/>
          <w:sz w:val="28"/>
          <w:u w:val="single"/>
        </w:rPr>
        <w:t xml:space="preserve">                     </w:t>
      </w:r>
      <w:r w:rsidRPr="002F1C0A">
        <w:rPr>
          <w:rFonts w:ascii="Times New Roman" w:eastAsia="宋体"/>
          <w:sz w:val="28"/>
        </w:rPr>
        <w:t>（采购代理机构名称）：</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u w:val="single"/>
        </w:rPr>
        <w:t xml:space="preserve">        </w:t>
      </w:r>
      <w:r w:rsidRPr="002F1C0A">
        <w:rPr>
          <w:rFonts w:ascii="Times New Roman" w:eastAsia="宋体"/>
          <w:sz w:val="28"/>
        </w:rPr>
        <w:t>（法定代表人姓名）在</w:t>
      </w:r>
      <w:r w:rsidRPr="002F1C0A">
        <w:rPr>
          <w:rFonts w:ascii="Times New Roman" w:eastAsia="宋体" w:hAnsi="Times New Roman"/>
          <w:sz w:val="28"/>
          <w:u w:val="single"/>
        </w:rPr>
        <w:t xml:space="preserve">                       </w:t>
      </w:r>
      <w:r w:rsidRPr="002F1C0A">
        <w:rPr>
          <w:rFonts w:ascii="Times New Roman" w:eastAsia="宋体"/>
          <w:sz w:val="28"/>
        </w:rPr>
        <w:t>（供应商名称）任</w:t>
      </w:r>
      <w:r w:rsidRPr="002F1C0A">
        <w:rPr>
          <w:rFonts w:ascii="Times New Roman" w:eastAsia="宋体" w:hAnsi="Times New Roman"/>
          <w:sz w:val="28"/>
          <w:u w:val="single"/>
        </w:rPr>
        <w:t xml:space="preserve">    </w:t>
      </w:r>
      <w:r w:rsidRPr="002F1C0A">
        <w:rPr>
          <w:rFonts w:ascii="Times New Roman" w:eastAsia="宋体"/>
          <w:sz w:val="28"/>
        </w:rPr>
        <w:t>（职务名称）职务，是（供应商名称）</w:t>
      </w:r>
      <w:r w:rsidRPr="002F1C0A">
        <w:rPr>
          <w:rFonts w:ascii="Times New Roman" w:eastAsia="宋体" w:hAnsi="Times New Roman"/>
          <w:sz w:val="28"/>
          <w:u w:val="single"/>
        </w:rPr>
        <w:t xml:space="preserve">              </w:t>
      </w:r>
      <w:r w:rsidRPr="002F1C0A">
        <w:rPr>
          <w:rFonts w:ascii="Times New Roman" w:eastAsia="宋体"/>
          <w:sz w:val="28"/>
        </w:rPr>
        <w:t>的法定代表人。</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特此证明。</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（供应商公章）</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（附：法定代表人身份证正反面复印件）</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br w:type="column"/>
      </w:r>
      <w:r w:rsidRPr="002F1C0A">
        <w:rPr>
          <w:rFonts w:ascii="Times New Roman" w:eastAsia="宋体"/>
          <w:sz w:val="28"/>
        </w:rPr>
        <w:lastRenderedPageBreak/>
        <w:t>（四）法定代表人授权委托书（格式）</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u w:val="single"/>
        </w:rPr>
        <w:t xml:space="preserve">                                                </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致：</w:t>
      </w:r>
      <w:r w:rsidRPr="002F1C0A">
        <w:rPr>
          <w:rFonts w:ascii="Times New Roman" w:eastAsia="宋体" w:hAnsi="Times New Roman"/>
          <w:sz w:val="28"/>
          <w:u w:val="single"/>
        </w:rPr>
        <w:t xml:space="preserve">                     </w:t>
      </w:r>
      <w:r w:rsidRPr="002F1C0A">
        <w:rPr>
          <w:rFonts w:ascii="Times New Roman" w:eastAsia="宋体"/>
          <w:sz w:val="28"/>
        </w:rPr>
        <w:t>（采购代理机构名称）：</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u w:val="single"/>
        </w:rPr>
        <w:t xml:space="preserve">            </w:t>
      </w:r>
      <w:r w:rsidRPr="002F1C0A">
        <w:rPr>
          <w:rFonts w:ascii="Times New Roman" w:eastAsia="宋体"/>
          <w:sz w:val="28"/>
        </w:rPr>
        <w:t>（供应商法定代表人名称）是</w:t>
      </w:r>
      <w:r w:rsidRPr="002F1C0A">
        <w:rPr>
          <w:rFonts w:ascii="Times New Roman" w:eastAsia="宋体" w:hAnsi="Times New Roman"/>
          <w:sz w:val="28"/>
          <w:u w:val="single"/>
        </w:rPr>
        <w:t xml:space="preserve">                    </w:t>
      </w:r>
      <w:r w:rsidRPr="002F1C0A">
        <w:rPr>
          <w:rFonts w:ascii="Times New Roman" w:eastAsia="宋体"/>
          <w:sz w:val="28"/>
        </w:rPr>
        <w:t>（供应商名称）的法定代表人，特授权</w:t>
      </w:r>
      <w:r w:rsidRPr="002F1C0A">
        <w:rPr>
          <w:rFonts w:ascii="Times New Roman" w:eastAsia="宋体" w:hAnsi="Times New Roman"/>
          <w:sz w:val="28"/>
          <w:u w:val="single"/>
        </w:rPr>
        <w:t xml:space="preserve">          </w:t>
      </w:r>
      <w:r w:rsidRPr="002F1C0A">
        <w:rPr>
          <w:rFonts w:ascii="Times New Roman" w:eastAsia="宋体"/>
          <w:sz w:val="28"/>
        </w:rPr>
        <w:t>（被授权人姓名及身份证代码）代表我单位全权办理上述项目的谈判、签约等具体工作，并签署全部有关文件、协议及合同。</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我单位对被授权人的签字负全部责任。</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在撤消授权的书面通知以前，本授权书一直有效。被授权人在授权书有效期内签署的所有文件不因授权的撤消而失效。</w:t>
      </w:r>
    </w:p>
    <w:p w:rsidR="00782493" w:rsidRPr="002F1C0A" w:rsidRDefault="00782493">
      <w:pPr>
        <w:tabs>
          <w:tab w:val="left" w:pos="6300"/>
        </w:tabs>
        <w:snapToGrid w:val="0"/>
        <w:spacing w:line="560" w:lineRule="exact"/>
        <w:ind w:firstLine="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被授权人：</w:t>
      </w:r>
      <w:r w:rsidRPr="002F1C0A">
        <w:rPr>
          <w:rFonts w:ascii="Times New Roman" w:eastAsia="宋体" w:hAnsi="Times New Roman"/>
          <w:sz w:val="28"/>
        </w:rPr>
        <w:t xml:space="preserve">                          </w:t>
      </w:r>
      <w:r w:rsidRPr="002F1C0A">
        <w:rPr>
          <w:rFonts w:ascii="Times New Roman" w:eastAsia="宋体"/>
          <w:sz w:val="28"/>
        </w:rPr>
        <w:t>供应商法定代表人：</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（签字或盖章）</w:t>
      </w:r>
      <w:r w:rsidRPr="002F1C0A">
        <w:rPr>
          <w:rFonts w:ascii="Times New Roman" w:eastAsia="宋体" w:hAnsi="Times New Roman"/>
          <w:sz w:val="28"/>
        </w:rPr>
        <w:t xml:space="preserve">                         </w:t>
      </w:r>
      <w:r w:rsidRPr="002F1C0A">
        <w:rPr>
          <w:rFonts w:ascii="Times New Roman" w:eastAsia="宋体"/>
          <w:sz w:val="28"/>
        </w:rPr>
        <w:t>（签字或盖章）</w:t>
      </w:r>
    </w:p>
    <w:p w:rsidR="00782493" w:rsidRPr="002F1C0A" w:rsidRDefault="00782493">
      <w:pPr>
        <w:tabs>
          <w:tab w:val="left" w:pos="6300"/>
        </w:tabs>
        <w:snapToGrid w:val="0"/>
        <w:spacing w:line="560" w:lineRule="exact"/>
        <w:ind w:firstLine="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（附：被授权人身份证正反面复印件）</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hAnsi="Times New Roman"/>
          <w:sz w:val="28"/>
        </w:rPr>
        <w:t xml:space="preserve">                                          </w:t>
      </w:r>
    </w:p>
    <w:p w:rsidR="00782493" w:rsidRPr="002F1C0A" w:rsidRDefault="00782493">
      <w:pPr>
        <w:tabs>
          <w:tab w:val="left" w:pos="6300"/>
        </w:tabs>
        <w:snapToGrid w:val="0"/>
        <w:spacing w:line="560" w:lineRule="exact"/>
        <w:ind w:left="6446" w:right="560" w:firstLine="6446"/>
        <w:rPr>
          <w:rFonts w:ascii="Times New Roman" w:eastAsia="宋体" w:hAnsi="Times New Roman"/>
          <w:sz w:val="28"/>
        </w:rPr>
      </w:pPr>
      <w:r w:rsidRPr="002F1C0A">
        <w:rPr>
          <w:rFonts w:ascii="Times New Roman" w:eastAsia="宋体"/>
          <w:sz w:val="28"/>
        </w:rPr>
        <w:t>（供应商公章）</w:t>
      </w:r>
    </w:p>
    <w:p w:rsidR="00782493" w:rsidRPr="002F1C0A" w:rsidRDefault="00782493">
      <w:pPr>
        <w:tabs>
          <w:tab w:val="left" w:pos="6300"/>
        </w:tabs>
        <w:snapToGrid w:val="0"/>
        <w:spacing w:line="560" w:lineRule="exact"/>
        <w:ind w:left="570" w:right="420" w:firstLine="570"/>
        <w:jc w:val="right"/>
        <w:rPr>
          <w:rFonts w:ascii="Times New Roman" w:eastAsia="宋体" w:hAnsi="Times New Roman"/>
          <w:sz w:val="28"/>
        </w:rPr>
      </w:pP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rPr>
          <w:rFonts w:ascii="Times New Roman" w:eastAsia="宋体"/>
          <w:sz w:val="28"/>
        </w:rPr>
        <w:t>（五）</w:t>
      </w:r>
      <w:r w:rsidRPr="002F1C0A">
        <w:rPr>
          <w:rFonts w:ascii="Times New Roman" w:eastAsia="宋体" w:hAnsi="Times New Roman"/>
          <w:sz w:val="28"/>
        </w:rPr>
        <w:t>201</w:t>
      </w:r>
      <w:r w:rsidR="00562E17">
        <w:rPr>
          <w:rFonts w:ascii="Times New Roman" w:eastAsia="宋体" w:hAnsi="Times New Roman" w:hint="eastAsia"/>
          <w:sz w:val="28"/>
        </w:rPr>
        <w:t>8</w:t>
      </w:r>
      <w:r w:rsidRPr="002F1C0A">
        <w:rPr>
          <w:rFonts w:ascii="Times New Roman" w:eastAsia="宋体"/>
          <w:sz w:val="28"/>
        </w:rPr>
        <w:t>或</w:t>
      </w:r>
      <w:r w:rsidRPr="002F1C0A">
        <w:rPr>
          <w:rFonts w:ascii="Times New Roman" w:eastAsia="宋体" w:hAnsi="Times New Roman"/>
          <w:sz w:val="28"/>
        </w:rPr>
        <w:t>201</w:t>
      </w:r>
      <w:r w:rsidR="00562E17">
        <w:rPr>
          <w:rFonts w:ascii="Times New Roman" w:eastAsia="宋体" w:hAnsi="Times New Roman" w:hint="eastAsia"/>
          <w:sz w:val="28"/>
        </w:rPr>
        <w:t>9</w:t>
      </w:r>
      <w:r w:rsidRPr="002F1C0A">
        <w:rPr>
          <w:rFonts w:ascii="Times New Roman" w:eastAsia="宋体"/>
          <w:sz w:val="28"/>
        </w:rPr>
        <w:t>年度财务状况报告（表）或其基本开户银行出具的资信证明复印件，本年度新成立或成立不满一年的组织和自然人无法提供财务状况报告（表）的，可提供银行出具的资信证明复印件。</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r w:rsidRPr="002F1C0A">
        <w:br w:type="page"/>
      </w:r>
      <w:r w:rsidRPr="002F1C0A">
        <w:rPr>
          <w:rFonts w:ascii="Times New Roman" w:eastAsia="宋体"/>
          <w:sz w:val="28"/>
        </w:rPr>
        <w:lastRenderedPageBreak/>
        <w:t>（六）书面声明</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u w:val="single"/>
        </w:rPr>
        <w:t xml:space="preserve">                                                </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致：</w:t>
      </w:r>
      <w:r w:rsidRPr="002F1C0A">
        <w:rPr>
          <w:rFonts w:ascii="Times New Roman" w:eastAsia="宋体" w:hAnsi="Times New Roman"/>
          <w:sz w:val="28"/>
          <w:u w:val="single"/>
        </w:rPr>
        <w:t xml:space="preserve">                   </w:t>
      </w:r>
      <w:r w:rsidRPr="002F1C0A">
        <w:rPr>
          <w:rFonts w:ascii="Times New Roman" w:eastAsia="宋体"/>
          <w:sz w:val="28"/>
        </w:rPr>
        <w:t>（采购代理机构名称）：</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u w:val="single"/>
        </w:rPr>
        <w:t xml:space="preserve">                      </w:t>
      </w:r>
      <w:r w:rsidRPr="002F1C0A">
        <w:rPr>
          <w:rFonts w:ascii="Times New Roman" w:eastAsia="宋体"/>
          <w:sz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sidRPr="002F1C0A">
        <w:rPr>
          <w:rFonts w:ascii="Times New Roman" w:eastAsia="宋体" w:hAnsi="Times New Roman"/>
          <w:sz w:val="28"/>
        </w:rPr>
        <w:t>www.creditchina.gov.cn</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失信被执行人</w:t>
      </w:r>
      <w:r w:rsidRPr="002F1C0A">
        <w:rPr>
          <w:rFonts w:ascii="Times New Roman" w:eastAsia="宋体" w:hAnsi="Times New Roman"/>
          <w:sz w:val="28"/>
        </w:rPr>
        <w:t>”</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重大税收违法案件当事人名单</w:t>
      </w:r>
      <w:r w:rsidRPr="002F1C0A">
        <w:rPr>
          <w:rFonts w:ascii="Times New Roman" w:eastAsia="宋体" w:hAnsi="Times New Roman"/>
          <w:sz w:val="28"/>
        </w:rPr>
        <w:t>”</w:t>
      </w:r>
      <w:r w:rsidRPr="002F1C0A">
        <w:rPr>
          <w:rFonts w:ascii="Times New Roman" w:eastAsia="宋体"/>
          <w:sz w:val="28"/>
        </w:rPr>
        <w:t>中，也未列入中国政府采购网（</w:t>
      </w:r>
      <w:r w:rsidRPr="002F1C0A">
        <w:rPr>
          <w:rFonts w:ascii="Times New Roman" w:eastAsia="宋体" w:hAnsi="Times New Roman"/>
          <w:sz w:val="28"/>
        </w:rPr>
        <w:t>www.ccgp.gov.cn</w:t>
      </w:r>
      <w:r w:rsidRPr="002F1C0A">
        <w:rPr>
          <w:rFonts w:ascii="Times New Roman" w:eastAsia="宋体"/>
          <w:sz w:val="28"/>
        </w:rPr>
        <w:t>）</w:t>
      </w:r>
      <w:r w:rsidRPr="002F1C0A">
        <w:rPr>
          <w:rFonts w:ascii="Times New Roman" w:eastAsia="宋体" w:hAnsi="Times New Roman"/>
          <w:sz w:val="28"/>
        </w:rPr>
        <w:t>“</w:t>
      </w:r>
      <w:r w:rsidRPr="002F1C0A">
        <w:rPr>
          <w:rFonts w:ascii="Times New Roman" w:eastAsia="宋体"/>
          <w:sz w:val="28"/>
        </w:rPr>
        <w:t>政府采购严重违法失信行为记录名单</w:t>
      </w:r>
      <w:r w:rsidRPr="002F1C0A">
        <w:rPr>
          <w:rFonts w:ascii="Times New Roman" w:eastAsia="宋体" w:hAnsi="Times New Roman"/>
          <w:sz w:val="28"/>
        </w:rPr>
        <w:t>”</w:t>
      </w:r>
      <w:r w:rsidRPr="002F1C0A">
        <w:rPr>
          <w:rFonts w:ascii="Times New Roman" w:eastAsia="宋体"/>
          <w:sz w:val="28"/>
        </w:rPr>
        <w:t>中，并随时接受采购人、采购代理机构的检查验证，符合《政府采购法》规定的供应商资格条件。我方对以上声明负全部法律责任。</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特此声明。</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right="560" w:firstLine="570"/>
        <w:jc w:val="center"/>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（供应商公章）</w:t>
      </w:r>
    </w:p>
    <w:p w:rsidR="00782493" w:rsidRPr="002F1C0A" w:rsidRDefault="00782493">
      <w:pPr>
        <w:tabs>
          <w:tab w:val="left" w:pos="6300"/>
        </w:tabs>
        <w:snapToGrid w:val="0"/>
        <w:spacing w:line="560" w:lineRule="exact"/>
        <w:ind w:left="570" w:right="560" w:firstLine="570"/>
        <w:jc w:val="right"/>
        <w:rPr>
          <w:rFonts w:ascii="Times New Roman" w:eastAsia="宋体" w:hAnsi="Times New Roman"/>
          <w:sz w:val="28"/>
        </w:rPr>
      </w:pPr>
      <w:r w:rsidRPr="002F1C0A">
        <w:rPr>
          <w:rFonts w:ascii="Times New Roman" w:eastAsia="宋体"/>
          <w:sz w:val="28"/>
        </w:rPr>
        <w:t>年</w:t>
      </w:r>
      <w:r w:rsidRPr="002F1C0A">
        <w:rPr>
          <w:rFonts w:ascii="Times New Roman" w:eastAsia="宋体" w:hAnsi="Times New Roman"/>
          <w:sz w:val="28"/>
        </w:rPr>
        <w:t xml:space="preserve">   </w:t>
      </w:r>
      <w:r w:rsidRPr="002F1C0A">
        <w:rPr>
          <w:rFonts w:ascii="Times New Roman" w:eastAsia="宋体"/>
          <w:sz w:val="28"/>
        </w:rPr>
        <w:t>月</w:t>
      </w:r>
      <w:r w:rsidRPr="002F1C0A">
        <w:rPr>
          <w:rFonts w:ascii="Times New Roman" w:eastAsia="宋体" w:hAnsi="Times New Roman"/>
          <w:sz w:val="28"/>
        </w:rPr>
        <w:t xml:space="preserve">   </w:t>
      </w:r>
      <w:r w:rsidRPr="002F1C0A">
        <w:rPr>
          <w:rFonts w:ascii="Times New Roman" w:eastAsia="宋体"/>
          <w:sz w:val="28"/>
        </w:rPr>
        <w:t>日</w:t>
      </w:r>
    </w:p>
    <w:p w:rsidR="00782493" w:rsidRPr="002F1C0A" w:rsidRDefault="00782493" w:rsidP="00685520">
      <w:pPr>
        <w:tabs>
          <w:tab w:val="left" w:pos="6300"/>
        </w:tabs>
        <w:snapToGrid w:val="0"/>
        <w:spacing w:line="560" w:lineRule="exact"/>
        <w:ind w:right="1360" w:firstLineChars="400" w:firstLine="800"/>
        <w:rPr>
          <w:rFonts w:ascii="Times New Roman" w:eastAsia="宋体" w:hAnsi="Times New Roman"/>
          <w:sz w:val="28"/>
        </w:rPr>
      </w:pPr>
      <w:r w:rsidRPr="002F1C0A">
        <w:br w:type="page"/>
      </w:r>
      <w:r w:rsidRPr="002F1C0A">
        <w:rPr>
          <w:rFonts w:ascii="Times New Roman" w:eastAsia="宋体"/>
          <w:sz w:val="28"/>
        </w:rPr>
        <w:lastRenderedPageBreak/>
        <w:t>（七）税务登记证（副本）复印件</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（八）缴纳社会保障金的证明材料复印件</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说明：供应商按</w:t>
      </w:r>
      <w:r w:rsidRPr="002F1C0A">
        <w:rPr>
          <w:rFonts w:ascii="Times New Roman" w:eastAsia="宋体" w:hAnsi="Times New Roman"/>
          <w:sz w:val="28"/>
        </w:rPr>
        <w:t>“</w:t>
      </w:r>
      <w:r w:rsidRPr="002F1C0A">
        <w:rPr>
          <w:rFonts w:ascii="Times New Roman" w:eastAsia="宋体"/>
          <w:sz w:val="28"/>
        </w:rPr>
        <w:t>多证合一</w:t>
      </w:r>
      <w:r w:rsidRPr="002F1C0A">
        <w:rPr>
          <w:rFonts w:ascii="Times New Roman" w:eastAsia="宋体" w:hAnsi="Times New Roman"/>
          <w:sz w:val="28"/>
        </w:rPr>
        <w:t>”</w:t>
      </w:r>
      <w:r w:rsidRPr="002F1C0A">
        <w:rPr>
          <w:rFonts w:ascii="Times New Roman" w:eastAsia="宋体"/>
          <w:sz w:val="28"/>
        </w:rPr>
        <w:t>登记制度办理营业执照的，组织机构代码证、税务登记证（副本）和社会保险登记证以供应商所提供的营业执照（副本）复印件为准。</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br w:type="page"/>
      </w:r>
      <w:r w:rsidRPr="002F1C0A">
        <w:rPr>
          <w:rFonts w:ascii="Times New Roman" w:eastAsia="宋体"/>
          <w:sz w:val="28"/>
        </w:rPr>
        <w:lastRenderedPageBreak/>
        <w:t>五、其他应提供的资料</w:t>
      </w:r>
    </w:p>
    <w:p w:rsidR="00782493" w:rsidRPr="002F1C0A" w:rsidRDefault="00782493">
      <w:pPr>
        <w:tabs>
          <w:tab w:val="left" w:pos="6300"/>
        </w:tabs>
        <w:snapToGrid w:val="0"/>
        <w:spacing w:line="560" w:lineRule="exact"/>
        <w:ind w:left="560" w:firstLine="560"/>
        <w:jc w:val="left"/>
        <w:rPr>
          <w:rFonts w:ascii="Times New Roman" w:eastAsia="宋体" w:hAnsi="Times New Roman"/>
          <w:sz w:val="28"/>
        </w:rPr>
      </w:pPr>
      <w:r w:rsidRPr="002F1C0A">
        <w:rPr>
          <w:rFonts w:ascii="Times New Roman" w:eastAsia="宋体"/>
          <w:sz w:val="28"/>
        </w:rPr>
        <w:t>（一）供应商小微企业证明文件、微型企业承诺书、监狱企业证明文件、残疾人福利性单位声明函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1.</w:t>
      </w:r>
      <w:r w:rsidRPr="002F1C0A">
        <w:rPr>
          <w:rFonts w:ascii="Times New Roman" w:eastAsia="宋体"/>
          <w:sz w:val="28"/>
        </w:rPr>
        <w:t>供应商提供企业所在地的县级以上中小企业主管部门本年度出具的证明文件</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2.</w:t>
      </w:r>
      <w:r w:rsidRPr="002F1C0A">
        <w:rPr>
          <w:rFonts w:ascii="Times New Roman" w:eastAsia="宋体"/>
          <w:sz w:val="28"/>
        </w:rPr>
        <w:t>微型企业承诺书</w:t>
      </w:r>
    </w:p>
    <w:p w:rsidR="00782493" w:rsidRPr="002F1C0A" w:rsidRDefault="00782493">
      <w:pPr>
        <w:tabs>
          <w:tab w:val="left" w:pos="6300"/>
        </w:tabs>
        <w:snapToGrid w:val="0"/>
        <w:spacing w:line="560" w:lineRule="exact"/>
        <w:ind w:firstLine="0"/>
        <w:jc w:val="center"/>
        <w:rPr>
          <w:rFonts w:ascii="Times New Roman" w:eastAsia="宋体" w:hAnsi="Times New Roman"/>
          <w:sz w:val="28"/>
        </w:rPr>
      </w:pPr>
      <w:r w:rsidRPr="002F1C0A">
        <w:rPr>
          <w:rFonts w:ascii="Times New Roman" w:eastAsia="宋体"/>
          <w:sz w:val="28"/>
        </w:rPr>
        <w:t>微型企业承诺书</w:t>
      </w:r>
    </w:p>
    <w:p w:rsidR="00782493" w:rsidRPr="002F1C0A" w:rsidRDefault="00782493">
      <w:pPr>
        <w:tabs>
          <w:tab w:val="left" w:pos="6300"/>
        </w:tabs>
        <w:snapToGrid w:val="0"/>
        <w:spacing w:line="560" w:lineRule="exact"/>
        <w:ind w:firstLine="0"/>
        <w:jc w:val="center"/>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项目名称：</w:t>
      </w:r>
      <w:r w:rsidRPr="002F1C0A">
        <w:rPr>
          <w:rFonts w:ascii="Times New Roman" w:eastAsia="宋体" w:hAnsi="Times New Roman"/>
          <w:sz w:val="28"/>
          <w:u w:val="single"/>
        </w:rPr>
        <w:t xml:space="preserve">                                                </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致：</w:t>
      </w:r>
      <w:r w:rsidRPr="002F1C0A">
        <w:rPr>
          <w:rFonts w:ascii="Times New Roman" w:eastAsia="宋体" w:hAnsi="Times New Roman"/>
          <w:sz w:val="28"/>
          <w:u w:val="single"/>
        </w:rPr>
        <w:t xml:space="preserve">                   </w:t>
      </w:r>
      <w:r w:rsidRPr="002F1C0A">
        <w:rPr>
          <w:rFonts w:ascii="Times New Roman" w:eastAsia="宋体"/>
          <w:sz w:val="28"/>
        </w:rPr>
        <w:t>（采购代理机构名称）：</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u w:val="single"/>
        </w:rPr>
        <w:t xml:space="preserve">                      </w:t>
      </w:r>
      <w:r w:rsidRPr="002F1C0A">
        <w:rPr>
          <w:rFonts w:ascii="Times New Roman" w:eastAsia="宋体"/>
          <w:sz w:val="28"/>
        </w:rPr>
        <w:t>（供应商名称）郑重声明，我公司符合工信部联企业〔</w:t>
      </w:r>
      <w:r w:rsidRPr="002F1C0A">
        <w:rPr>
          <w:rFonts w:ascii="Times New Roman" w:eastAsia="宋体" w:hAnsi="Times New Roman"/>
          <w:sz w:val="28"/>
        </w:rPr>
        <w:t>2011</w:t>
      </w:r>
      <w:r w:rsidRPr="002F1C0A">
        <w:rPr>
          <w:rFonts w:ascii="Times New Roman" w:eastAsia="宋体"/>
          <w:sz w:val="28"/>
        </w:rPr>
        <w:t>〕</w:t>
      </w:r>
      <w:r w:rsidRPr="002F1C0A">
        <w:rPr>
          <w:rFonts w:ascii="Times New Roman" w:eastAsia="宋体" w:hAnsi="Times New Roman"/>
          <w:sz w:val="28"/>
        </w:rPr>
        <w:t>300</w:t>
      </w:r>
      <w:r w:rsidRPr="002F1C0A">
        <w:rPr>
          <w:rFonts w:ascii="Times New Roman" w:eastAsia="宋体"/>
          <w:sz w:val="28"/>
        </w:rPr>
        <w:t>号中微型企业的认定标准，属于微型企业，并且对于本次项目我公司仅提供本企业或其他微型企业（企业名称：</w:t>
      </w:r>
      <w:r w:rsidRPr="002F1C0A">
        <w:rPr>
          <w:rFonts w:ascii="Times New Roman" w:eastAsia="宋体" w:hAnsi="Times New Roman"/>
          <w:sz w:val="28"/>
          <w:u w:val="single"/>
        </w:rPr>
        <w:t xml:space="preserve">          </w:t>
      </w:r>
      <w:r w:rsidRPr="002F1C0A">
        <w:rPr>
          <w:rFonts w:ascii="Times New Roman" w:eastAsia="宋体"/>
          <w:sz w:val="28"/>
        </w:rPr>
        <w:t>）制造的货物、承担的工程或者服务。我方对以上声明负全部法律责任。</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特此承诺。</w:t>
      </w: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rPr>
          <w:rFonts w:ascii="Times New Roman" w:eastAsia="宋体" w:hAnsi="Times New Roman"/>
          <w:sz w:val="28"/>
        </w:rPr>
      </w:pPr>
    </w:p>
    <w:p w:rsidR="00782493" w:rsidRPr="002F1C0A" w:rsidRDefault="00782493">
      <w:pPr>
        <w:tabs>
          <w:tab w:val="left" w:pos="6300"/>
        </w:tabs>
        <w:snapToGrid w:val="0"/>
        <w:spacing w:line="560" w:lineRule="exact"/>
        <w:ind w:left="570" w:firstLine="570"/>
        <w:jc w:val="right"/>
        <w:rPr>
          <w:rFonts w:ascii="Times New Roman" w:eastAsia="宋体" w:hAnsi="Times New Roman"/>
          <w:sz w:val="28"/>
        </w:rPr>
      </w:pPr>
      <w:r w:rsidRPr="002F1C0A">
        <w:rPr>
          <w:rFonts w:ascii="Times New Roman" w:eastAsia="宋体"/>
          <w:sz w:val="28"/>
        </w:rPr>
        <w:t>供应商名称（盖章）：</w:t>
      </w:r>
    </w:p>
    <w:p w:rsidR="00782493" w:rsidRPr="002F1C0A" w:rsidRDefault="00782493">
      <w:pPr>
        <w:tabs>
          <w:tab w:val="left" w:pos="6300"/>
        </w:tabs>
        <w:snapToGrid w:val="0"/>
        <w:spacing w:line="560" w:lineRule="exact"/>
        <w:ind w:left="7840" w:firstLine="7840"/>
        <w:jc w:val="left"/>
        <w:rPr>
          <w:rFonts w:ascii="Times New Roman" w:eastAsia="宋体" w:hAnsi="Times New Roman"/>
          <w:sz w:val="28"/>
        </w:rPr>
      </w:pPr>
      <w:r w:rsidRPr="002F1C0A">
        <w:rPr>
          <w:rFonts w:ascii="Times New Roman" w:eastAsia="宋体"/>
          <w:sz w:val="28"/>
        </w:rPr>
        <w:t>日</w:t>
      </w:r>
      <w:r w:rsidRPr="002F1C0A">
        <w:rPr>
          <w:rFonts w:ascii="Times New Roman" w:eastAsia="宋体" w:hAnsi="Times New Roman"/>
          <w:sz w:val="28"/>
        </w:rPr>
        <w:lastRenderedPageBreak/>
        <w:t xml:space="preserve">  </w:t>
      </w:r>
      <w:r w:rsidRPr="002F1C0A">
        <w:rPr>
          <w:rFonts w:ascii="Times New Roman" w:eastAsia="宋体"/>
          <w:sz w:val="28"/>
        </w:rPr>
        <w:t>期：</w:t>
      </w:r>
    </w:p>
    <w:p w:rsidR="00782493" w:rsidRPr="002F1C0A" w:rsidRDefault="00782493">
      <w:pPr>
        <w:tabs>
          <w:tab w:val="left" w:pos="6300"/>
        </w:tabs>
        <w:snapToGrid w:val="0"/>
        <w:spacing w:line="560" w:lineRule="exact"/>
        <w:ind w:left="7840" w:firstLine="7840"/>
        <w:jc w:val="left"/>
        <w:rPr>
          <w:rFonts w:ascii="Times New Roman" w:eastAsia="宋体" w:hAnsi="Times New Roman"/>
          <w:sz w:val="28"/>
        </w:rPr>
      </w:pPr>
      <w:r w:rsidRPr="002F1C0A">
        <w:br w:type="page"/>
      </w:r>
      <w:r w:rsidRPr="002F1C0A">
        <w:rPr>
          <w:rFonts w:ascii="Times New Roman" w:eastAsia="宋体" w:hAnsi="Times New Roman"/>
          <w:sz w:val="28"/>
        </w:rPr>
        <w:lastRenderedPageBreak/>
        <w:t>3.</w:t>
      </w:r>
      <w:r w:rsidRPr="002F1C0A">
        <w:rPr>
          <w:rFonts w:ascii="Times New Roman" w:eastAsia="宋体"/>
          <w:color w:val="000000"/>
          <w:sz w:val="28"/>
        </w:rPr>
        <w:t>监狱企业证明文件</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color w:val="000000"/>
          <w:sz w:val="28"/>
        </w:rPr>
        <w:t>以省级以上监狱管理局、戒毒管理局（含新疆生产建设兵团）出具的属于监狱企业的证明文件为准。</w:t>
      </w:r>
      <w:r w:rsidRPr="002F1C0A">
        <w:br w:type="page"/>
      </w:r>
      <w:r w:rsidRPr="002F1C0A">
        <w:rPr>
          <w:rFonts w:ascii="Times New Roman" w:eastAsia="宋体" w:hAnsi="Times New Roman"/>
          <w:sz w:val="28"/>
        </w:rPr>
        <w:lastRenderedPageBreak/>
        <w:t>4.</w:t>
      </w:r>
      <w:r w:rsidRPr="002F1C0A">
        <w:rPr>
          <w:rFonts w:ascii="Times New Roman" w:eastAsia="宋体"/>
          <w:sz w:val="28"/>
        </w:rPr>
        <w:t>残疾人福利性单位声明函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jc w:val="center"/>
        <w:rPr>
          <w:rFonts w:ascii="Times New Roman" w:eastAsia="宋体" w:hAnsi="Times New Roman"/>
          <w:sz w:val="28"/>
        </w:rPr>
      </w:pPr>
      <w:r w:rsidRPr="002F1C0A">
        <w:rPr>
          <w:rFonts w:ascii="Times New Roman" w:eastAsia="宋体"/>
          <w:sz w:val="28"/>
        </w:rPr>
        <w:t>残疾人福利性单位声明函</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本单位郑重声明，根据《财政部</w:t>
      </w:r>
      <w:r w:rsidRPr="002F1C0A">
        <w:rPr>
          <w:rFonts w:ascii="Times New Roman" w:eastAsia="宋体" w:hAnsi="Times New Roman"/>
          <w:sz w:val="28"/>
        </w:rPr>
        <w:t xml:space="preserve"> </w:t>
      </w:r>
      <w:r w:rsidRPr="002F1C0A">
        <w:rPr>
          <w:rFonts w:ascii="Times New Roman" w:eastAsia="宋体"/>
          <w:sz w:val="28"/>
        </w:rPr>
        <w:t>民政部</w:t>
      </w:r>
      <w:r w:rsidRPr="002F1C0A">
        <w:rPr>
          <w:rFonts w:ascii="Times New Roman" w:eastAsia="宋体" w:hAnsi="Times New Roman"/>
          <w:sz w:val="28"/>
        </w:rPr>
        <w:t xml:space="preserve"> </w:t>
      </w:r>
      <w:r w:rsidRPr="002F1C0A">
        <w:rPr>
          <w:rFonts w:ascii="Times New Roman" w:eastAsia="宋体"/>
          <w:sz w:val="28"/>
        </w:rPr>
        <w:t>中国残疾人联合会关于促进残疾人就业政府采购政策的通知》（财库〔</w:t>
      </w:r>
      <w:r w:rsidRPr="002F1C0A">
        <w:rPr>
          <w:rFonts w:ascii="Times New Roman" w:eastAsia="宋体" w:hAnsi="Times New Roman"/>
          <w:sz w:val="28"/>
        </w:rPr>
        <w:t>2017</w:t>
      </w:r>
      <w:r w:rsidRPr="002F1C0A">
        <w:rPr>
          <w:rFonts w:ascii="Times New Roman" w:eastAsia="宋体"/>
          <w:sz w:val="28"/>
        </w:rPr>
        <w:t>〕</w:t>
      </w:r>
      <w:r w:rsidRPr="002F1C0A">
        <w:rPr>
          <w:rFonts w:ascii="Times New Roman" w:eastAsia="宋体" w:hAnsi="Times New Roman"/>
          <w:sz w:val="28"/>
        </w:rPr>
        <w:t xml:space="preserve"> 141</w:t>
      </w:r>
      <w:r w:rsidRPr="002F1C0A">
        <w:rPr>
          <w:rFonts w:ascii="Times New Roman" w:eastAsia="宋体"/>
          <w:sz w:val="28"/>
        </w:rPr>
        <w:t>号）的规定，本单位为符合条件的残疾人福利性单位，且本单位参加</w:t>
      </w:r>
      <w:r w:rsidRPr="002F1C0A">
        <w:rPr>
          <w:rFonts w:ascii="Times New Roman" w:eastAsia="宋体" w:hAnsi="Times New Roman"/>
          <w:sz w:val="28"/>
        </w:rPr>
        <w:t>______</w:t>
      </w:r>
      <w:r w:rsidRPr="002F1C0A">
        <w:rPr>
          <w:rFonts w:ascii="Times New Roman" w:eastAsia="宋体"/>
          <w:sz w:val="28"/>
        </w:rPr>
        <w:t>单位的</w:t>
      </w:r>
      <w:r w:rsidRPr="002F1C0A">
        <w:rPr>
          <w:rFonts w:ascii="Times New Roman" w:eastAsia="宋体" w:hAnsi="Times New Roman"/>
          <w:sz w:val="28"/>
        </w:rPr>
        <w:t>______</w:t>
      </w:r>
      <w:r w:rsidRPr="002F1C0A">
        <w:rPr>
          <w:rFonts w:ascii="Times New Roman" w:eastAsia="宋体"/>
          <w:sz w:val="28"/>
        </w:rPr>
        <w:t>项目采购活动提供本单位制造的货物（由本单位承担工程</w:t>
      </w:r>
      <w:r w:rsidRPr="002F1C0A">
        <w:rPr>
          <w:rFonts w:ascii="Times New Roman" w:eastAsia="宋体" w:hAnsi="Times New Roman"/>
          <w:sz w:val="28"/>
        </w:rPr>
        <w:t>/</w:t>
      </w:r>
      <w:r w:rsidRPr="002F1C0A">
        <w:rPr>
          <w:rFonts w:ascii="Times New Roman" w:eastAsia="宋体"/>
          <w:sz w:val="28"/>
        </w:rPr>
        <w:t>提供服务），或者提供其他残疾人福利性单位制造的货物（不包括使用非残疾人福利性单位注册商标的货物）。</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sz w:val="28"/>
        </w:rPr>
        <w:t>本单位对上述声明的真实性负责。如有虚假，将依法承担相应责任。</w:t>
      </w:r>
    </w:p>
    <w:p w:rsidR="00782493" w:rsidRPr="002F1C0A" w:rsidRDefault="00782493">
      <w:pPr>
        <w:tabs>
          <w:tab w:val="left" w:pos="6300"/>
        </w:tabs>
        <w:snapToGrid w:val="0"/>
        <w:spacing w:line="560" w:lineRule="exact"/>
        <w:ind w:left="560" w:firstLine="560"/>
        <w:rPr>
          <w:rFonts w:ascii="Times New Roman" w:eastAsia="宋体" w:hAnsi="Times New Roman"/>
          <w:sz w:val="28"/>
        </w:rPr>
      </w:pPr>
    </w:p>
    <w:p w:rsidR="00782493" w:rsidRPr="002F1C0A" w:rsidRDefault="00782493">
      <w:pPr>
        <w:tabs>
          <w:tab w:val="left" w:pos="6300"/>
        </w:tabs>
        <w:snapToGrid w:val="0"/>
        <w:spacing w:line="560" w:lineRule="exact"/>
        <w:ind w:left="560" w:firstLine="560"/>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供应商名称（盖章）：</w:t>
      </w:r>
    </w:p>
    <w:p w:rsidR="00782493" w:rsidRPr="002F1C0A" w:rsidRDefault="00782493">
      <w:pPr>
        <w:tabs>
          <w:tab w:val="left" w:pos="6300"/>
        </w:tabs>
        <w:snapToGrid w:val="0"/>
        <w:spacing w:line="560" w:lineRule="exact"/>
        <w:ind w:left="570" w:firstLine="570"/>
        <w:jc w:val="left"/>
        <w:rPr>
          <w:rFonts w:ascii="Times New Roman" w:eastAsia="宋体" w:hAnsi="Times New Roman"/>
          <w:sz w:val="28"/>
        </w:rPr>
      </w:pPr>
      <w:r w:rsidRPr="002F1C0A">
        <w:rPr>
          <w:rFonts w:ascii="Times New Roman" w:eastAsia="宋体" w:hAnsi="Times New Roman"/>
          <w:sz w:val="28"/>
        </w:rPr>
        <w:t xml:space="preserve">                                         </w:t>
      </w:r>
      <w:r w:rsidRPr="002F1C0A">
        <w:rPr>
          <w:rFonts w:ascii="Times New Roman" w:eastAsia="宋体"/>
          <w:sz w:val="28"/>
        </w:rPr>
        <w:t>日</w:t>
      </w:r>
      <w:r w:rsidRPr="002F1C0A">
        <w:rPr>
          <w:rFonts w:ascii="Times New Roman" w:eastAsia="宋体" w:hAnsi="Times New Roman"/>
          <w:sz w:val="28"/>
        </w:rPr>
        <w:t xml:space="preserve">  </w:t>
      </w:r>
      <w:r w:rsidRPr="002F1C0A">
        <w:rPr>
          <w:rFonts w:ascii="Times New Roman" w:eastAsia="宋体"/>
          <w:sz w:val="28"/>
        </w:rPr>
        <w:t>期：</w:t>
      </w:r>
    </w:p>
    <w:p w:rsidR="00782493" w:rsidRPr="002F1C0A" w:rsidRDefault="00782493">
      <w:pPr>
        <w:tabs>
          <w:tab w:val="left" w:pos="6300"/>
        </w:tabs>
        <w:snapToGrid w:val="0"/>
        <w:spacing w:line="560" w:lineRule="exact"/>
        <w:ind w:left="570" w:firstLine="570"/>
        <w:jc w:val="left"/>
        <w:rPr>
          <w:rFonts w:ascii="Times New Roman" w:eastAsia="宋体" w:hAnsi="Times New Roman"/>
          <w:sz w:val="28"/>
        </w:rPr>
      </w:pPr>
      <w:r w:rsidRPr="002F1C0A">
        <w:br w:type="page"/>
      </w:r>
      <w:r w:rsidRPr="002F1C0A">
        <w:rPr>
          <w:rFonts w:ascii="Times New Roman" w:eastAsia="宋体"/>
          <w:sz w:val="28"/>
        </w:rPr>
        <w:lastRenderedPageBreak/>
        <w:t>（二）其他与项目有关的资料（自附）</w:t>
      </w:r>
    </w:p>
    <w:p w:rsidR="00782493" w:rsidRPr="002F1C0A" w:rsidRDefault="00782493">
      <w:pPr>
        <w:snapToGrid w:val="0"/>
        <w:spacing w:line="560" w:lineRule="exact"/>
        <w:ind w:left="560" w:firstLine="560"/>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2F1C0A" w:rsidRDefault="00782493">
      <w:pPr>
        <w:snapToGrid w:val="0"/>
        <w:spacing w:line="560" w:lineRule="exact"/>
        <w:ind w:left="560" w:firstLine="560"/>
        <w:jc w:val="center"/>
        <w:rPr>
          <w:rFonts w:ascii="Times New Roman" w:eastAsia="宋体" w:hAnsi="Times New Roman"/>
          <w:sz w:val="28"/>
        </w:rPr>
      </w:pPr>
    </w:p>
    <w:p w:rsidR="00782493" w:rsidRPr="004A3D1C" w:rsidRDefault="00782493">
      <w:pPr>
        <w:snapToGrid w:val="0"/>
        <w:spacing w:line="560" w:lineRule="exact"/>
        <w:ind w:left="560" w:firstLine="560"/>
        <w:jc w:val="center"/>
        <w:rPr>
          <w:rFonts w:ascii="Times New Roman" w:eastAsia="宋体" w:hAnsi="Times New Roman"/>
          <w:color w:val="000000"/>
          <w:sz w:val="28"/>
        </w:rPr>
      </w:pPr>
      <w:r w:rsidRPr="002F1C0A">
        <w:rPr>
          <w:rFonts w:ascii="Times New Roman" w:eastAsia="宋体"/>
          <w:sz w:val="28"/>
        </w:rPr>
        <w:t>（结束）</w:t>
      </w:r>
    </w:p>
    <w:sectPr w:rsidR="00782493" w:rsidRPr="004A3D1C" w:rsidSect="001F2B61">
      <w:headerReference w:type="default" r:id="rId21"/>
      <w:pgSz w:w="11907" w:h="16840"/>
      <w:pgMar w:top="1134" w:right="1191" w:bottom="1134" w:left="1304" w:header="851" w:footer="992" w:gutter="0"/>
      <w:cols w:space="720"/>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561" w:rsidRDefault="00DA4561">
      <w:r>
        <w:separator/>
      </w:r>
    </w:p>
  </w:endnote>
  <w:endnote w:type="continuationSeparator" w:id="1">
    <w:p w:rsidR="00DA4561" w:rsidRDefault="00DA4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C191F">
    <w:pPr>
      <w:tabs>
        <w:tab w:val="right" w:pos="4153"/>
        <w:tab w:val="center" w:pos="8306"/>
      </w:tabs>
      <w:snapToGrid w:val="0"/>
      <w:ind w:firstLine="0"/>
      <w:jc w:val="center"/>
      <w:rPr>
        <w:rFonts w:ascii="Times New Roman" w:eastAsia="宋体" w:hAnsi="Times New Roman"/>
        <w:sz w:val="18"/>
      </w:rPr>
    </w:pPr>
    <w:r>
      <w:rPr>
        <w:rFonts w:eastAsia="宋体" w:hAnsi="Times New Roman"/>
        <w:sz w:val="28"/>
      </w:rPr>
      <w:fldChar w:fldCharType="begin"/>
    </w:r>
    <w:r w:rsidR="007E7DA3">
      <w:rPr>
        <w:rFonts w:eastAsia="宋体" w:hAnsi="Times New Roman"/>
        <w:sz w:val="28"/>
      </w:rPr>
      <w:instrText>PAGE</w:instrText>
    </w:r>
    <w:r w:rsidRPr="007C191F">
      <w:rPr>
        <w:rFonts w:ascii="Times New Roman" w:eastAsia="宋体" w:hAnsi="Times New Roman"/>
        <w:sz w:val="18"/>
      </w:rPr>
      <w:fldChar w:fldCharType="separate"/>
    </w:r>
    <w:r w:rsidR="007E7DA3">
      <w:rPr>
        <w:rFonts w:ascii="Times New Roman" w:eastAsia="宋体" w:hAnsi="Times New Roman"/>
        <w:sz w:val="18"/>
      </w:rPr>
      <w:t>0</w:t>
    </w:r>
    <w:r>
      <w:rPr>
        <w:rFonts w:eastAsia="宋体" w:hAnsi="Times New Roman"/>
        <w:sz w:val="28"/>
      </w:rPr>
      <w:fldChar w:fldCharType="end"/>
    </w:r>
  </w:p>
  <w:p w:rsidR="007E7DA3" w:rsidRDefault="007E7DA3">
    <w:pPr>
      <w:tabs>
        <w:tab w:val="right" w:pos="4153"/>
        <w:tab w:val="center" w:pos="8306"/>
      </w:tabs>
      <w:snapToGrid w:val="0"/>
      <w:ind w:firstLine="0"/>
      <w:jc w:val="left"/>
      <w:rPr>
        <w:rFonts w:ascii="Times New Roman" w:eastAsia="宋体" w:hAnsi="Times New Roman"/>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tabs>
        <w:tab w:val="right" w:pos="4153"/>
        <w:tab w:val="center" w:pos="8306"/>
      </w:tabs>
      <w:snapToGrid w:val="0"/>
      <w:ind w:firstLine="0"/>
      <w:jc w:val="left"/>
      <w:rPr>
        <w:rFonts w:ascii="Times New Roman" w:eastAsia="宋体" w:hAnsi="Times New Roman"/>
        <w:sz w:val="18"/>
      </w:rPr>
    </w:pPr>
  </w:p>
  <w:p w:rsidR="007E7DA3" w:rsidRDefault="007E7DA3">
    <w:pPr>
      <w:tabs>
        <w:tab w:val="right" w:pos="4153"/>
        <w:tab w:val="center" w:pos="8306"/>
      </w:tabs>
      <w:snapToGrid w:val="0"/>
      <w:ind w:firstLine="0"/>
      <w:jc w:val="center"/>
      <w:rPr>
        <w:rFonts w:eastAsia="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C191F">
    <w:pPr>
      <w:tabs>
        <w:tab w:val="right" w:pos="4153"/>
        <w:tab w:val="center" w:pos="8306"/>
      </w:tabs>
      <w:snapToGrid w:val="0"/>
      <w:ind w:firstLine="0"/>
      <w:jc w:val="center"/>
      <w:rPr>
        <w:rFonts w:eastAsia="宋体" w:hAnsi="Times New Roman"/>
        <w:sz w:val="21"/>
      </w:rPr>
    </w:pPr>
    <w:r>
      <w:rPr>
        <w:rFonts w:eastAsia="宋体" w:hAnsi="Times New Roman"/>
        <w:sz w:val="21"/>
      </w:rPr>
      <w:fldChar w:fldCharType="begin"/>
    </w:r>
    <w:r w:rsidR="007E7DA3">
      <w:rPr>
        <w:rFonts w:eastAsia="宋体" w:hAnsi="Times New Roman"/>
        <w:sz w:val="21"/>
      </w:rPr>
      <w:instrText>PAGE</w:instrText>
    </w:r>
    <w:r>
      <w:rPr>
        <w:rFonts w:eastAsia="宋体" w:hAnsi="Times New Roman"/>
        <w:sz w:val="21"/>
      </w:rPr>
      <w:fldChar w:fldCharType="separate"/>
    </w:r>
    <w:r w:rsidR="00EE356E">
      <w:rPr>
        <w:rFonts w:eastAsia="宋体" w:hAnsi="Times New Roman"/>
        <w:noProof/>
        <w:sz w:val="21"/>
      </w:rPr>
      <w:t>23</w:t>
    </w:r>
    <w:r>
      <w:rPr>
        <w:rFonts w:eastAsia="宋体" w:hAnsi="Times New Roman"/>
        <w:sz w:val="21"/>
      </w:rPr>
      <w:fldChar w:fldCharType="end"/>
    </w:r>
  </w:p>
  <w:p w:rsidR="007E7DA3" w:rsidRDefault="007E7DA3">
    <w:pPr>
      <w:tabs>
        <w:tab w:val="right" w:pos="4153"/>
        <w:tab w:val="center" w:pos="8306"/>
      </w:tabs>
      <w:snapToGrid w:val="0"/>
      <w:ind w:firstLine="0"/>
      <w:jc w:val="left"/>
      <w:rPr>
        <w:rFonts w:ascii="Times New Roman" w:eastAsia="宋体" w:hAnsi="Times New Roman"/>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C191F">
    <w:pPr>
      <w:tabs>
        <w:tab w:val="right" w:pos="4153"/>
        <w:tab w:val="center" w:pos="8306"/>
      </w:tabs>
      <w:snapToGrid w:val="0"/>
      <w:ind w:firstLine="0"/>
      <w:jc w:val="center"/>
      <w:rPr>
        <w:rFonts w:eastAsia="宋体"/>
        <w:sz w:val="21"/>
      </w:rPr>
    </w:pPr>
    <w:r>
      <w:rPr>
        <w:rFonts w:eastAsia="宋体"/>
        <w:sz w:val="21"/>
      </w:rPr>
      <w:fldChar w:fldCharType="begin"/>
    </w:r>
    <w:r w:rsidR="007E7DA3">
      <w:rPr>
        <w:rFonts w:eastAsia="宋体"/>
        <w:sz w:val="21"/>
      </w:rPr>
      <w:instrText>PAGE</w:instrText>
    </w:r>
    <w:r>
      <w:rPr>
        <w:rFonts w:eastAsia="宋体"/>
        <w:sz w:val="21"/>
      </w:rPr>
      <w:fldChar w:fldCharType="separate"/>
    </w:r>
    <w:r w:rsidR="00EE356E">
      <w:rPr>
        <w:rFonts w:eastAsia="宋体"/>
        <w:noProof/>
        <w:sz w:val="21"/>
      </w:rPr>
      <w:t>25</w:t>
    </w:r>
    <w:r>
      <w:rPr>
        <w:rFonts w:eastAsia="宋体"/>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561" w:rsidRDefault="00DA4561">
      <w:r>
        <w:separator/>
      </w:r>
    </w:p>
  </w:footnote>
  <w:footnote w:type="continuationSeparator" w:id="1">
    <w:p w:rsidR="00DA4561" w:rsidRDefault="00DA4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Style w:val="a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Bdr>
        <w:bottom w:val="single" w:sz="6" w:space="1" w:color="000000"/>
      </w:pBdr>
      <w:tabs>
        <w:tab w:val="right" w:pos="4153"/>
        <w:tab w:val="center" w:pos="8306"/>
      </w:tabs>
      <w:snapToGrid w:val="0"/>
      <w:ind w:firstLine="0"/>
      <w:rPr>
        <w:rFonts w:ascii="方正仿宋_GBK" w:eastAsia="方正仿宋_GBK" w:hAnsi="Times New Roman"/>
        <w:sz w:val="21"/>
      </w:rPr>
    </w:pPr>
    <w:r>
      <w:rPr>
        <w:rFonts w:ascii="方正仿宋_GBK" w:eastAsia="方正仿宋_GBK" w:hAnsi="Times New Roman" w:hint="eastAsia"/>
        <w:sz w:val="21"/>
      </w:rPr>
      <w:t>重庆医科大学                                                      单一来源采购文件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tabs>
        <w:tab w:val="right" w:pos="4153"/>
        <w:tab w:val="center" w:pos="8306"/>
      </w:tabs>
      <w:snapToGrid w:val="0"/>
      <w:ind w:firstLine="0"/>
      <w:jc w:val="center"/>
      <w:rPr>
        <w:rFonts w:ascii="Times New Roman" w:eastAsia="宋体" w:hAnsi="Times New Roman"/>
        <w:sz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Bdr>
        <w:bottom w:val="single" w:sz="6" w:space="1" w:color="000000"/>
      </w:pBdr>
      <w:tabs>
        <w:tab w:val="right" w:pos="4153"/>
        <w:tab w:val="center" w:pos="8306"/>
      </w:tabs>
      <w:snapToGrid w:val="0"/>
      <w:ind w:firstLine="0"/>
      <w:rPr>
        <w:rFonts w:ascii="方正仿宋_GBK" w:eastAsia="方正仿宋_GBK" w:hAnsi="Times New Roman"/>
        <w:sz w:val="21"/>
      </w:rPr>
    </w:pPr>
    <w:r>
      <w:rPr>
        <w:rFonts w:ascii="方正仿宋_GBK" w:eastAsia="方正仿宋_GBK" w:hAnsi="Times New Roman" w:hint="eastAsia"/>
        <w:sz w:val="21"/>
      </w:rPr>
      <w:t>重庆医科大学                                                            竞争性谈判文件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Bdr>
        <w:bottom w:val="single" w:sz="6" w:space="1" w:color="000000"/>
      </w:pBdr>
      <w:tabs>
        <w:tab w:val="right" w:pos="4153"/>
        <w:tab w:val="center" w:pos="8306"/>
      </w:tabs>
      <w:snapToGrid w:val="0"/>
      <w:ind w:firstLine="0"/>
      <w:rPr>
        <w:rFonts w:ascii="方正仿宋_GBK" w:eastAsia="方正仿宋_GBK" w:hAnsi="Times New Roman"/>
        <w:sz w:val="21"/>
      </w:rPr>
    </w:pPr>
    <w:r>
      <w:rPr>
        <w:rFonts w:ascii="方正仿宋_GBK" w:eastAsia="方正仿宋_GBK" w:hAnsi="Times New Roman" w:hint="eastAsia"/>
        <w:sz w:val="21"/>
      </w:rPr>
      <w:t>重庆医科大学                                                     竞争性谈判文件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A3" w:rsidRDefault="007E7DA3">
    <w:pPr>
      <w:pBdr>
        <w:bottom w:val="single" w:sz="6" w:space="1" w:color="000000"/>
      </w:pBdr>
      <w:tabs>
        <w:tab w:val="right" w:pos="4153"/>
        <w:tab w:val="center" w:pos="8306"/>
      </w:tabs>
      <w:snapToGrid w:val="0"/>
      <w:ind w:firstLine="0"/>
      <w:rPr>
        <w:rFonts w:ascii="方正仿宋_GBK" w:eastAsia="方正仿宋_GBK" w:hAnsi="Times New Roman"/>
        <w:sz w:val="21"/>
      </w:rPr>
    </w:pPr>
    <w:r>
      <w:rPr>
        <w:rFonts w:ascii="方正仿宋_GBK" w:eastAsia="方正仿宋_GBK" w:hAnsi="Times New Roman" w:hint="eastAsia"/>
        <w:sz w:val="21"/>
      </w:rPr>
      <w:t>重庆医科大学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6BB25"/>
    <w:multiLevelType w:val="singleLevel"/>
    <w:tmpl w:val="DBF6BB25"/>
    <w:lvl w:ilvl="0">
      <w:start w:val="7"/>
      <w:numFmt w:val="decimal"/>
      <w:suff w:val="space"/>
      <w:lvlText w:val="%1."/>
      <w:lvlJc w:val="left"/>
    </w:lvl>
  </w:abstractNum>
  <w:abstractNum w:abstractNumId="1">
    <w:nsid w:val="F3247D4A"/>
    <w:multiLevelType w:val="singleLevel"/>
    <w:tmpl w:val="F3247D4A"/>
    <w:lvl w:ilvl="0">
      <w:start w:val="8"/>
      <w:numFmt w:val="decimal"/>
      <w:suff w:val="space"/>
      <w:lvlText w:val="%1."/>
      <w:lvlJc w:val="left"/>
    </w:lvl>
  </w:abstractNum>
  <w:abstractNum w:abstractNumId="2">
    <w:nsid w:val="FBBD689B"/>
    <w:multiLevelType w:val="singleLevel"/>
    <w:tmpl w:val="FBBD689B"/>
    <w:lvl w:ilvl="0">
      <w:start w:val="7"/>
      <w:numFmt w:val="decimal"/>
      <w:suff w:val="space"/>
      <w:lvlText w:val="%1."/>
      <w:lvlJc w:val="left"/>
    </w:lvl>
  </w:abstractNum>
  <w:abstractNum w:abstractNumId="3">
    <w:nsid w:val="3F706153"/>
    <w:multiLevelType w:val="multilevel"/>
    <w:tmpl w:val="FBFA677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4941883"/>
    <w:multiLevelType w:val="multilevel"/>
    <w:tmpl w:val="30F6CBDA"/>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63388E"/>
    <w:multiLevelType w:val="hybridMultilevel"/>
    <w:tmpl w:val="8BCCBD32"/>
    <w:lvl w:ilvl="0" w:tplc="DFD47C3C">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420"/>
  <w:displayHorizontalDrawingGridEvery w:val="0"/>
  <w:displayVerticalDrawingGridEvery w:val="2"/>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B19"/>
    <w:rsid w:val="0005794D"/>
    <w:rsid w:val="0006517C"/>
    <w:rsid w:val="00137EE1"/>
    <w:rsid w:val="001F2B61"/>
    <w:rsid w:val="002B13C5"/>
    <w:rsid w:val="002F1C0A"/>
    <w:rsid w:val="00304007"/>
    <w:rsid w:val="00310C5E"/>
    <w:rsid w:val="00345C81"/>
    <w:rsid w:val="004A3D1C"/>
    <w:rsid w:val="005169F0"/>
    <w:rsid w:val="00562E17"/>
    <w:rsid w:val="00625B64"/>
    <w:rsid w:val="00627E4A"/>
    <w:rsid w:val="00685520"/>
    <w:rsid w:val="006B0B19"/>
    <w:rsid w:val="00782493"/>
    <w:rsid w:val="007C191F"/>
    <w:rsid w:val="007E7DA3"/>
    <w:rsid w:val="009A6795"/>
    <w:rsid w:val="00A743F8"/>
    <w:rsid w:val="00A84D01"/>
    <w:rsid w:val="00B64C02"/>
    <w:rsid w:val="00B82721"/>
    <w:rsid w:val="00C85788"/>
    <w:rsid w:val="00C92689"/>
    <w:rsid w:val="00DA4561"/>
    <w:rsid w:val="00EE356E"/>
    <w:rsid w:val="00FB613D"/>
    <w:rsid w:val="09905716"/>
    <w:rsid w:val="187C1FC0"/>
    <w:rsid w:val="1F3D16FE"/>
    <w:rsid w:val="1F4E698B"/>
    <w:rsid w:val="20ED0B02"/>
    <w:rsid w:val="24A52445"/>
    <w:rsid w:val="2A470661"/>
    <w:rsid w:val="375554ED"/>
    <w:rsid w:val="38E11A91"/>
    <w:rsid w:val="3C326FFA"/>
    <w:rsid w:val="465746DA"/>
    <w:rsid w:val="491140B7"/>
    <w:rsid w:val="659A12E4"/>
    <w:rsid w:val="7D123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Malgun Gothic"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B61"/>
    <w:pPr>
      <w:widowControl w:val="0"/>
      <w:ind w:firstLine="3584"/>
      <w:jc w:val="both"/>
    </w:pPr>
  </w:style>
  <w:style w:type="paragraph" w:styleId="1">
    <w:name w:val="heading 1"/>
    <w:basedOn w:val="a"/>
    <w:next w:val="a"/>
    <w:qFormat/>
    <w:rsid w:val="001F2B61"/>
    <w:pPr>
      <w:spacing w:line="360" w:lineRule="atLeast"/>
      <w:ind w:firstLine="14"/>
      <w:outlineLvl w:val="0"/>
    </w:pPr>
  </w:style>
  <w:style w:type="paragraph" w:styleId="2">
    <w:name w:val="heading 2"/>
    <w:basedOn w:val="a"/>
    <w:next w:val="a"/>
    <w:qFormat/>
    <w:rsid w:val="001F2B61"/>
    <w:pPr>
      <w:spacing w:before="260" w:after="260" w:line="413" w:lineRule="auto"/>
      <w:ind w:firstLine="18"/>
      <w:outlineLvl w:val="1"/>
    </w:pPr>
    <w:rPr>
      <w:rFonts w:ascii="Arial"/>
    </w:rPr>
  </w:style>
  <w:style w:type="paragraph" w:styleId="3">
    <w:name w:val="heading 3"/>
    <w:basedOn w:val="a"/>
    <w:next w:val="a"/>
    <w:qFormat/>
    <w:rsid w:val="001F2B61"/>
    <w:pPr>
      <w:spacing w:before="260" w:after="260" w:line="413" w:lineRule="auto"/>
      <w:ind w:firstLine="18"/>
      <w:outlineLvl w:val="2"/>
    </w:pPr>
    <w:rPr>
      <w:rFonts w:ascii="Times New Roman"/>
    </w:rPr>
  </w:style>
  <w:style w:type="paragraph" w:styleId="4">
    <w:name w:val="heading 4"/>
    <w:basedOn w:val="a"/>
    <w:next w:val="a"/>
    <w:qFormat/>
    <w:rsid w:val="001F2B61"/>
    <w:pPr>
      <w:spacing w:before="280" w:after="290" w:line="372" w:lineRule="auto"/>
      <w:ind w:firstLine="18"/>
      <w:outlineLvl w:val="3"/>
    </w:pPr>
    <w:rPr>
      <w:rFonts w:ascii="Arial"/>
    </w:rPr>
  </w:style>
  <w:style w:type="paragraph" w:styleId="5">
    <w:name w:val="heading 5"/>
    <w:basedOn w:val="a"/>
    <w:next w:val="a"/>
    <w:qFormat/>
    <w:rsid w:val="001F2B61"/>
    <w:pPr>
      <w:spacing w:before="280" w:after="290" w:line="372" w:lineRule="auto"/>
      <w:ind w:left="2551" w:firstLine="18"/>
      <w:outlineLvl w:val="4"/>
    </w:pPr>
    <w:rPr>
      <w:rFonts w:ascii="Times New Roman"/>
    </w:rPr>
  </w:style>
  <w:style w:type="paragraph" w:styleId="6">
    <w:name w:val="heading 6"/>
    <w:basedOn w:val="a"/>
    <w:next w:val="a"/>
    <w:qFormat/>
    <w:rsid w:val="001F2B61"/>
    <w:pPr>
      <w:spacing w:before="240" w:after="64" w:line="317" w:lineRule="auto"/>
      <w:ind w:left="1152" w:firstLine="18"/>
      <w:outlineLvl w:val="5"/>
    </w:pPr>
    <w:rPr>
      <w:rFonts w:ascii="Arial"/>
    </w:rPr>
  </w:style>
  <w:style w:type="paragraph" w:styleId="7">
    <w:name w:val="heading 7"/>
    <w:basedOn w:val="a"/>
    <w:next w:val="a"/>
    <w:qFormat/>
    <w:rsid w:val="001F2B61"/>
    <w:pPr>
      <w:spacing w:before="240" w:after="64" w:line="317" w:lineRule="auto"/>
      <w:ind w:left="1296" w:firstLine="18"/>
      <w:outlineLvl w:val="6"/>
    </w:pPr>
    <w:rPr>
      <w:rFonts w:ascii="Arial"/>
    </w:rPr>
  </w:style>
  <w:style w:type="paragraph" w:styleId="8">
    <w:name w:val="heading 8"/>
    <w:basedOn w:val="a"/>
    <w:next w:val="a"/>
    <w:qFormat/>
    <w:rsid w:val="001F2B61"/>
    <w:pPr>
      <w:spacing w:before="240" w:after="64" w:line="317" w:lineRule="auto"/>
      <w:ind w:left="1440" w:firstLine="18"/>
      <w:outlineLvl w:val="7"/>
    </w:pPr>
    <w:rPr>
      <w:rFonts w:ascii="Arial"/>
    </w:rPr>
  </w:style>
  <w:style w:type="paragraph" w:styleId="9">
    <w:name w:val="heading 9"/>
    <w:basedOn w:val="a"/>
    <w:next w:val="a"/>
    <w:qFormat/>
    <w:rsid w:val="001F2B61"/>
    <w:pPr>
      <w:spacing w:before="240" w:after="64" w:line="317" w:lineRule="auto"/>
      <w:ind w:left="1584" w:firstLine="18"/>
      <w:outlineLvl w:val="8"/>
    </w:pPr>
    <w:rPr>
      <w:rFonts w:asci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HeadingCharChar">
    <w:name w:val="Table Heading Char Char"/>
    <w:rsid w:val="001F2B61"/>
  </w:style>
  <w:style w:type="character" w:customStyle="1" w:styleId="content-white1">
    <w:name w:val="content-white1"/>
    <w:rsid w:val="001F2B61"/>
    <w:rPr>
      <w:u w:val="none"/>
    </w:rPr>
  </w:style>
  <w:style w:type="character" w:customStyle="1" w:styleId="CharChar7">
    <w:name w:val="Char Char7"/>
    <w:rsid w:val="001F2B61"/>
  </w:style>
  <w:style w:type="character" w:styleId="a3">
    <w:name w:val="page number"/>
    <w:basedOn w:val="a0"/>
    <w:rsid w:val="001F2B61"/>
  </w:style>
  <w:style w:type="character" w:customStyle="1" w:styleId="CharChar4">
    <w:name w:val="Char Char4"/>
    <w:rsid w:val="001F2B61"/>
    <w:rPr>
      <w:b/>
    </w:rPr>
  </w:style>
  <w:style w:type="character" w:styleId="a4">
    <w:name w:val="Strong"/>
    <w:qFormat/>
    <w:rsid w:val="001F2B61"/>
    <w:rPr>
      <w:b/>
    </w:rPr>
  </w:style>
  <w:style w:type="character" w:customStyle="1" w:styleId="Char">
    <w:name w:val="批注主题 Char"/>
    <w:rsid w:val="001F2B61"/>
  </w:style>
  <w:style w:type="character" w:customStyle="1" w:styleId="TableTextChar">
    <w:name w:val="Table Text Char"/>
    <w:rsid w:val="001F2B61"/>
  </w:style>
  <w:style w:type="character" w:customStyle="1" w:styleId="2Char">
    <w:name w:val="正文首行缩进 2 Char"/>
    <w:rsid w:val="001F2B61"/>
  </w:style>
  <w:style w:type="character" w:customStyle="1" w:styleId="font1">
    <w:name w:val="font1"/>
    <w:rsid w:val="001F2B61"/>
    <w:rPr>
      <w:color w:val="000000"/>
    </w:rPr>
  </w:style>
  <w:style w:type="character" w:styleId="a5">
    <w:name w:val="Hyperlink"/>
    <w:rsid w:val="001F2B61"/>
    <w:rPr>
      <w:color w:val="0000FF"/>
      <w:u w:val="single"/>
    </w:rPr>
  </w:style>
  <w:style w:type="character" w:customStyle="1" w:styleId="top-det1">
    <w:name w:val="top-det1"/>
    <w:rsid w:val="001F2B61"/>
    <w:rPr>
      <w:b/>
      <w:color w:val="000000"/>
    </w:rPr>
  </w:style>
  <w:style w:type="character" w:customStyle="1" w:styleId="CharChar2">
    <w:name w:val="Char Char2"/>
    <w:rsid w:val="001F2B61"/>
  </w:style>
  <w:style w:type="character" w:customStyle="1" w:styleId="Char0">
    <w:name w:val="纯文本 Char"/>
    <w:rsid w:val="001F2B61"/>
  </w:style>
  <w:style w:type="character" w:customStyle="1" w:styleId="crowed11">
    <w:name w:val="crowed11"/>
    <w:rsid w:val="001F2B61"/>
  </w:style>
  <w:style w:type="character" w:customStyle="1" w:styleId="CharChar11">
    <w:name w:val="Char Char11"/>
    <w:rsid w:val="001F2B61"/>
  </w:style>
  <w:style w:type="character" w:styleId="a6">
    <w:name w:val="footnote reference"/>
    <w:rsid w:val="001F2B61"/>
    <w:rPr>
      <w:vertAlign w:val="superscript"/>
    </w:rPr>
  </w:style>
  <w:style w:type="character" w:customStyle="1" w:styleId="v151">
    <w:name w:val="v151"/>
    <w:rsid w:val="001F2B61"/>
  </w:style>
  <w:style w:type="character" w:customStyle="1" w:styleId="3Char">
    <w:name w:val="标题 3 Char"/>
    <w:rsid w:val="001F2B61"/>
    <w:rPr>
      <w:b/>
    </w:rPr>
  </w:style>
  <w:style w:type="character" w:customStyle="1" w:styleId="Char1">
    <w:name w:val="正文 + 三号 Char"/>
    <w:aliases w:val="加粗 Char"/>
    <w:rsid w:val="001F2B61"/>
  </w:style>
  <w:style w:type="character" w:customStyle="1" w:styleId="CharChar5">
    <w:name w:val="Char Char5"/>
    <w:rsid w:val="001F2B61"/>
    <w:rPr>
      <w:b/>
      <w:smallCaps/>
    </w:rPr>
  </w:style>
  <w:style w:type="character" w:customStyle="1" w:styleId="titleemph1">
    <w:name w:val="title_emph1"/>
    <w:rsid w:val="001F2B61"/>
    <w:rPr>
      <w:b/>
    </w:rPr>
  </w:style>
  <w:style w:type="character" w:customStyle="1" w:styleId="a7">
    <w:name w:val="样式 宋体"/>
    <w:rsid w:val="001F2B61"/>
  </w:style>
  <w:style w:type="character" w:customStyle="1" w:styleId="TableTextChar1Char">
    <w:name w:val="Table Text Char1 Char"/>
    <w:rsid w:val="001F2B61"/>
  </w:style>
  <w:style w:type="character" w:customStyle="1" w:styleId="11">
    <w:name w:val="未命名11"/>
    <w:rsid w:val="001F2B61"/>
    <w:rPr>
      <w:color w:val="77FFFF"/>
    </w:rPr>
  </w:style>
  <w:style w:type="character" w:styleId="a8">
    <w:name w:val="annotation reference"/>
    <w:rsid w:val="001F2B61"/>
  </w:style>
  <w:style w:type="character" w:customStyle="1" w:styleId="Char2">
    <w:name w:val="正文文本缩进 Char"/>
    <w:rsid w:val="001F2B61"/>
  </w:style>
  <w:style w:type="character" w:customStyle="1" w:styleId="Char3">
    <w:name w:val="批注文字 Char"/>
    <w:rsid w:val="001F2B61"/>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F2B61"/>
  </w:style>
  <w:style w:type="character" w:customStyle="1" w:styleId="Char4">
    <w:name w:val="脚注文本 Char"/>
    <w:rsid w:val="001F2B61"/>
  </w:style>
  <w:style w:type="character" w:customStyle="1" w:styleId="2Char0">
    <w:name w:val="标题 2 Char"/>
    <w:rsid w:val="001F2B61"/>
    <w:rPr>
      <w:b/>
    </w:rPr>
  </w:style>
  <w:style w:type="character" w:customStyle="1" w:styleId="Char5">
    <w:name w:val="日期 Char"/>
    <w:rsid w:val="001F2B61"/>
  </w:style>
  <w:style w:type="character" w:customStyle="1" w:styleId="CharChar6">
    <w:name w:val="Char Char6"/>
    <w:rsid w:val="001F2B61"/>
  </w:style>
  <w:style w:type="character" w:customStyle="1" w:styleId="Char6">
    <w:name w:val="文字 Char"/>
    <w:rsid w:val="001F2B61"/>
  </w:style>
  <w:style w:type="character" w:customStyle="1" w:styleId="2Char1">
    <w:name w:val="正文文本缩进 2 Char"/>
    <w:rsid w:val="001F2B61"/>
  </w:style>
  <w:style w:type="character" w:customStyle="1" w:styleId="CharChar">
    <w:name w:val="Char Char"/>
    <w:rsid w:val="001F2B61"/>
  </w:style>
  <w:style w:type="character" w:customStyle="1" w:styleId="074Char1">
    <w:name w:val="标书正文:  0.74 厘米 Char1"/>
    <w:rsid w:val="001F2B61"/>
  </w:style>
  <w:style w:type="character" w:customStyle="1" w:styleId="a9">
    <w:name w:val="访问过的超链接"/>
    <w:rsid w:val="001F2B61"/>
    <w:rPr>
      <w:color w:val="800080"/>
      <w:u w:val="single"/>
    </w:rPr>
  </w:style>
  <w:style w:type="character" w:customStyle="1" w:styleId="CharChar3">
    <w:name w:val="Char Char3"/>
    <w:rsid w:val="001F2B61"/>
  </w:style>
  <w:style w:type="character" w:customStyle="1" w:styleId="Char7">
    <w:name w:val="小 Char"/>
    <w:aliases w:val="表格文字 Char,普通文字 Char Char1"/>
    <w:rsid w:val="001F2B61"/>
  </w:style>
  <w:style w:type="character" w:styleId="aa">
    <w:name w:val="Emphasis"/>
    <w:qFormat/>
    <w:rsid w:val="001F2B61"/>
    <w:rPr>
      <w:i/>
    </w:rPr>
  </w:style>
  <w:style w:type="character" w:customStyle="1" w:styleId="TableTextCharCharCharChar">
    <w:name w:val="Table Text Char Char Char Char"/>
    <w:rsid w:val="001F2B61"/>
  </w:style>
  <w:style w:type="paragraph" w:customStyle="1" w:styleId="CharCharCharCharChar">
    <w:name w:val="Char Char Char Char Char"/>
    <w:basedOn w:val="a"/>
    <w:next w:val="ParaCharCharCharCharCharCharChar"/>
    <w:rsid w:val="001F2B61"/>
    <w:pPr>
      <w:ind w:left="1620" w:firstLine="3736"/>
    </w:pPr>
  </w:style>
  <w:style w:type="paragraph" w:customStyle="1" w:styleId="20">
    <w:name w:val="正文字缩2字"/>
    <w:basedOn w:val="a"/>
    <w:next w:val="ab"/>
    <w:rsid w:val="001F2B61"/>
    <w:pPr>
      <w:spacing w:before="60" w:after="60" w:line="360" w:lineRule="auto"/>
      <w:ind w:left="400" w:firstLine="3784"/>
    </w:pPr>
  </w:style>
  <w:style w:type="paragraph" w:customStyle="1" w:styleId="CharCharCharCharChar0">
    <w:name w:val="文档正文 Char Char Char Char Char"/>
    <w:basedOn w:val="a"/>
    <w:next w:val="ac"/>
    <w:rsid w:val="001F2B61"/>
    <w:pPr>
      <w:spacing w:line="440" w:lineRule="exact"/>
      <w:ind w:left="420" w:firstLine="3748"/>
    </w:pPr>
  </w:style>
  <w:style w:type="paragraph" w:styleId="21">
    <w:name w:val="List 2"/>
    <w:basedOn w:val="a"/>
    <w:next w:val="50"/>
    <w:rsid w:val="001F2B61"/>
    <w:pPr>
      <w:spacing w:line="360" w:lineRule="auto"/>
      <w:ind w:left="100" w:firstLine="3640"/>
    </w:pPr>
  </w:style>
  <w:style w:type="paragraph" w:customStyle="1" w:styleId="TableDescription">
    <w:name w:val="Table Description"/>
    <w:next w:val="a"/>
    <w:rsid w:val="001F2B61"/>
    <w:pPr>
      <w:spacing w:before="160" w:after="80"/>
      <w:ind w:left="1134" w:firstLine="3584"/>
      <w:jc w:val="center"/>
    </w:pPr>
  </w:style>
  <w:style w:type="paragraph" w:customStyle="1" w:styleId="151">
    <w:name w:val="样式 行距: 1.5 倍行距1"/>
    <w:basedOn w:val="a"/>
    <w:next w:val="ad"/>
    <w:rsid w:val="001F2B61"/>
  </w:style>
  <w:style w:type="paragraph" w:customStyle="1" w:styleId="22">
    <w:name w:val="样式 样式 首行缩进:  2 字符 + 首行缩进:  2 字符"/>
    <w:basedOn w:val="a"/>
    <w:next w:val="10"/>
    <w:rsid w:val="001F2B61"/>
    <w:pPr>
      <w:spacing w:line="360" w:lineRule="auto"/>
      <w:ind w:left="480" w:firstLine="3808"/>
    </w:pPr>
  </w:style>
  <w:style w:type="paragraph" w:styleId="ae">
    <w:name w:val="Body Text Indent"/>
    <w:basedOn w:val="a"/>
    <w:next w:val="af"/>
    <w:rsid w:val="001F2B61"/>
    <w:pPr>
      <w:spacing w:line="700" w:lineRule="exact"/>
      <w:ind w:left="960"/>
    </w:pPr>
  </w:style>
  <w:style w:type="paragraph" w:customStyle="1" w:styleId="GB23122">
    <w:name w:val="样式 仿宋_GB2312 首行缩进:  2 字符"/>
    <w:basedOn w:val="a"/>
    <w:next w:val="af0"/>
    <w:rsid w:val="001F2B61"/>
    <w:pPr>
      <w:spacing w:line="600" w:lineRule="exact"/>
      <w:ind w:left="420" w:firstLine="5284"/>
    </w:pPr>
    <w:rPr>
      <w:rFonts w:ascii="仿宋_GB2312"/>
    </w:rPr>
  </w:style>
  <w:style w:type="paragraph" w:customStyle="1" w:styleId="23">
    <w:name w:val="样式2"/>
    <w:basedOn w:val="4"/>
    <w:next w:val="24"/>
    <w:rsid w:val="001F2B61"/>
    <w:pPr>
      <w:spacing w:before="560" w:line="400" w:lineRule="exact"/>
      <w:ind w:left="420"/>
      <w:jc w:val="center"/>
      <w:outlineLvl w:val="0"/>
    </w:pPr>
  </w:style>
  <w:style w:type="paragraph" w:customStyle="1" w:styleId="af1">
    <w:name w:val="正文 + 三号"/>
    <w:basedOn w:val="a"/>
    <w:next w:val="bt"/>
    <w:rsid w:val="001F2B61"/>
  </w:style>
  <w:style w:type="paragraph" w:customStyle="1" w:styleId="TOC1">
    <w:name w:val="TOC 1"/>
    <w:basedOn w:val="a"/>
    <w:next w:val="a"/>
    <w:rsid w:val="001F2B61"/>
    <w:pPr>
      <w:spacing w:line="180" w:lineRule="auto"/>
      <w:jc w:val="center"/>
    </w:pPr>
  </w:style>
  <w:style w:type="paragraph" w:customStyle="1" w:styleId="xl40">
    <w:name w:val="xl40"/>
    <w:basedOn w:val="a"/>
    <w:next w:val="25"/>
    <w:rsid w:val="001F2B61"/>
    <w:pPr>
      <w:widowControl/>
      <w:spacing w:before="280" w:after="280"/>
      <w:jc w:val="center"/>
    </w:pPr>
  </w:style>
  <w:style w:type="paragraph" w:customStyle="1" w:styleId="CharCharCharChar">
    <w:name w:val="Char Char Char Char"/>
    <w:basedOn w:val="a"/>
    <w:next w:val="af2"/>
    <w:rsid w:val="001F2B61"/>
    <w:pPr>
      <w:widowControl/>
      <w:spacing w:after="160" w:line="240" w:lineRule="exact"/>
    </w:pPr>
  </w:style>
  <w:style w:type="paragraph" w:styleId="af3">
    <w:name w:val="annotation text"/>
    <w:basedOn w:val="a"/>
    <w:next w:val="TOC1"/>
    <w:rsid w:val="001F2B61"/>
    <w:pPr>
      <w:spacing w:line="360" w:lineRule="atLeast"/>
    </w:pPr>
  </w:style>
  <w:style w:type="paragraph" w:customStyle="1" w:styleId="605">
    <w:name w:val="样式 标题 6第五层条 + 三号 段前: 0.5 行"/>
    <w:basedOn w:val="6"/>
    <w:next w:val="51"/>
    <w:rsid w:val="001F2B61"/>
    <w:pPr>
      <w:widowControl/>
      <w:spacing w:before="156"/>
    </w:pPr>
  </w:style>
  <w:style w:type="paragraph" w:customStyle="1" w:styleId="af4">
    <w:name w:val="简单回函地址"/>
    <w:basedOn w:val="a"/>
    <w:next w:val="1xz"/>
    <w:rsid w:val="001F2B61"/>
    <w:pPr>
      <w:spacing w:line="360" w:lineRule="auto"/>
    </w:pPr>
  </w:style>
  <w:style w:type="paragraph" w:customStyle="1" w:styleId="tabletext">
    <w:name w:val="tabletext"/>
    <w:basedOn w:val="a"/>
    <w:next w:val="TableTextCharChar"/>
    <w:rsid w:val="001F2B61"/>
    <w:pPr>
      <w:widowControl/>
      <w:spacing w:before="280" w:after="280"/>
    </w:pPr>
  </w:style>
  <w:style w:type="paragraph" w:customStyle="1" w:styleId="Char1CharCharChar">
    <w:name w:val="Char1 Char Char Char"/>
    <w:basedOn w:val="a"/>
    <w:next w:val="af5"/>
    <w:rsid w:val="001F2B61"/>
  </w:style>
  <w:style w:type="paragraph" w:styleId="30">
    <w:name w:val="List Continue 3"/>
    <w:basedOn w:val="a"/>
    <w:next w:val="af6"/>
    <w:rsid w:val="001F2B61"/>
    <w:pPr>
      <w:spacing w:after="120" w:line="360" w:lineRule="auto"/>
      <w:ind w:left="1260"/>
    </w:pPr>
  </w:style>
  <w:style w:type="paragraph" w:customStyle="1" w:styleId="af7">
    <w:name w:val="_"/>
    <w:basedOn w:val="a"/>
    <w:next w:val="220"/>
    <w:rsid w:val="001F2B61"/>
    <w:pPr>
      <w:spacing w:line="360" w:lineRule="auto"/>
      <w:ind w:left="680" w:firstLine="3784"/>
    </w:pPr>
  </w:style>
  <w:style w:type="paragraph" w:customStyle="1" w:styleId="af8">
    <w:name w:val="标题无"/>
    <w:basedOn w:val="a"/>
    <w:rsid w:val="001F2B61"/>
    <w:pPr>
      <w:spacing w:line="360" w:lineRule="auto"/>
    </w:pPr>
  </w:style>
  <w:style w:type="paragraph" w:customStyle="1" w:styleId="CharCharCharCharCharChar">
    <w:name w:val="Char Char 字元 字元 字元 Char Char Char Char"/>
    <w:basedOn w:val="a"/>
    <w:next w:val="af9"/>
    <w:rsid w:val="001F2B61"/>
    <w:pPr>
      <w:spacing w:line="360" w:lineRule="auto"/>
    </w:pPr>
  </w:style>
  <w:style w:type="paragraph" w:customStyle="1" w:styleId="10">
    <w:name w:val="小标题 1"/>
    <w:basedOn w:val="a"/>
    <w:next w:val="31"/>
    <w:rsid w:val="001F2B61"/>
    <w:pPr>
      <w:autoSpaceDE w:val="0"/>
      <w:autoSpaceDN w:val="0"/>
      <w:spacing w:line="360" w:lineRule="atLeast"/>
    </w:pPr>
  </w:style>
  <w:style w:type="paragraph" w:styleId="afa">
    <w:name w:val="Date"/>
    <w:basedOn w:val="a"/>
    <w:next w:val="a"/>
    <w:rsid w:val="001F2B61"/>
  </w:style>
  <w:style w:type="paragraph" w:customStyle="1" w:styleId="afb">
    <w:name w:val="图片文字"/>
    <w:basedOn w:val="a"/>
    <w:next w:val="CharCharChar"/>
    <w:rsid w:val="001F2B61"/>
    <w:pPr>
      <w:spacing w:line="240" w:lineRule="atLeast"/>
      <w:jc w:val="center"/>
    </w:pPr>
  </w:style>
  <w:style w:type="paragraph" w:customStyle="1" w:styleId="afc">
    <w:name w:val="司法正文"/>
    <w:next w:val="CharCharChar1CharCharCharCharCharCharCharCharCharCharCharCharChar"/>
    <w:rsid w:val="001F2B61"/>
    <w:pPr>
      <w:widowControl w:val="0"/>
      <w:ind w:left="200" w:firstLine="3784"/>
      <w:jc w:val="both"/>
    </w:pPr>
  </w:style>
  <w:style w:type="paragraph" w:styleId="26">
    <w:name w:val="List Number 2"/>
    <w:basedOn w:val="a"/>
    <w:next w:val="afd"/>
    <w:rsid w:val="001F2B61"/>
    <w:pPr>
      <w:spacing w:line="360" w:lineRule="auto"/>
      <w:ind w:left="425" w:firstLine="3671"/>
    </w:pPr>
  </w:style>
  <w:style w:type="paragraph" w:styleId="af">
    <w:name w:val="footnote text"/>
    <w:basedOn w:val="a"/>
    <w:next w:val="afe"/>
    <w:rsid w:val="001F2B61"/>
    <w:pPr>
      <w:spacing w:line="360" w:lineRule="auto"/>
    </w:pPr>
  </w:style>
  <w:style w:type="paragraph" w:customStyle="1" w:styleId="aff">
    <w:name w:val="二级列表"/>
    <w:next w:val="aff0"/>
    <w:rsid w:val="001F2B61"/>
    <w:pPr>
      <w:widowControl w:val="0"/>
      <w:spacing w:before="156" w:line="360" w:lineRule="auto"/>
      <w:ind w:firstLine="4608"/>
      <w:jc w:val="both"/>
    </w:pPr>
    <w:rPr>
      <w:rFonts w:ascii="Times New Roman"/>
    </w:rPr>
  </w:style>
  <w:style w:type="paragraph" w:customStyle="1" w:styleId="Char8">
    <w:name w:val="Char"/>
    <w:basedOn w:val="a"/>
    <w:next w:val="aff1"/>
    <w:rsid w:val="001F2B61"/>
    <w:pPr>
      <w:spacing w:line="240" w:lineRule="atLeast"/>
      <w:ind w:left="840" w:firstLine="3748"/>
    </w:pPr>
  </w:style>
  <w:style w:type="paragraph" w:styleId="aff2">
    <w:name w:val="Body Text"/>
    <w:basedOn w:val="a"/>
    <w:next w:val="aff3"/>
    <w:rsid w:val="001F2B61"/>
  </w:style>
  <w:style w:type="paragraph" w:customStyle="1" w:styleId="aff4">
    <w:name w:val="可研正文"/>
    <w:next w:val="Title-Revision"/>
    <w:rsid w:val="001F2B61"/>
    <w:pPr>
      <w:widowControl w:val="0"/>
      <w:spacing w:line="440" w:lineRule="exact"/>
      <w:ind w:left="567" w:firstLine="3639"/>
      <w:jc w:val="both"/>
    </w:pPr>
  </w:style>
  <w:style w:type="paragraph" w:customStyle="1" w:styleId="210">
    <w:name w:val="正文文本缩进 21"/>
    <w:basedOn w:val="a"/>
    <w:next w:val="aff5"/>
    <w:rsid w:val="001F2B61"/>
    <w:pPr>
      <w:spacing w:before="120"/>
      <w:ind w:left="420" w:firstLine="3748"/>
    </w:pPr>
  </w:style>
  <w:style w:type="paragraph" w:customStyle="1" w:styleId="12">
    <w:name w:val="首行缩进 1"/>
    <w:basedOn w:val="a"/>
    <w:next w:val="27"/>
    <w:rsid w:val="001F2B61"/>
    <w:pPr>
      <w:spacing w:after="120" w:line="360" w:lineRule="auto"/>
      <w:ind w:left="200" w:firstLine="3784"/>
    </w:pPr>
  </w:style>
  <w:style w:type="paragraph" w:customStyle="1" w:styleId="TableText0">
    <w:name w:val="Table Text"/>
    <w:next w:val="aff6"/>
    <w:rsid w:val="001F2B61"/>
    <w:pPr>
      <w:spacing w:before="80" w:after="80"/>
      <w:ind w:firstLine="2560"/>
    </w:pPr>
  </w:style>
  <w:style w:type="paragraph" w:customStyle="1" w:styleId="ItemList">
    <w:name w:val="Item List"/>
    <w:next w:val="aff7"/>
    <w:rsid w:val="001F2B61"/>
    <w:pPr>
      <w:spacing w:line="300" w:lineRule="auto"/>
      <w:ind w:left="1644" w:firstLine="2562"/>
      <w:jc w:val="both"/>
    </w:pPr>
  </w:style>
  <w:style w:type="paragraph" w:styleId="aff8">
    <w:name w:val="Normal (Web)"/>
    <w:basedOn w:val="a"/>
    <w:next w:val="Char1CharCharChar"/>
    <w:rsid w:val="001F2B61"/>
    <w:pPr>
      <w:widowControl/>
      <w:spacing w:before="280" w:after="280"/>
    </w:pPr>
  </w:style>
  <w:style w:type="paragraph" w:styleId="aff9">
    <w:name w:val="toa heading"/>
    <w:basedOn w:val="a"/>
    <w:next w:val="a"/>
    <w:rsid w:val="001F2B61"/>
    <w:pPr>
      <w:spacing w:before="120"/>
    </w:pPr>
  </w:style>
  <w:style w:type="paragraph" w:customStyle="1" w:styleId="32">
    <w:name w:val="标题3——2"/>
    <w:basedOn w:val="3"/>
    <w:next w:val="TOC3"/>
    <w:rsid w:val="001F2B61"/>
    <w:pPr>
      <w:spacing w:before="312" w:after="0" w:line="240" w:lineRule="auto"/>
      <w:ind w:left="851" w:firstLine="4781"/>
    </w:pPr>
    <w:rPr>
      <w:rFonts w:ascii="黑体"/>
    </w:rPr>
  </w:style>
  <w:style w:type="paragraph" w:customStyle="1" w:styleId="bt">
    <w:name w:val="bt"/>
    <w:basedOn w:val="a"/>
    <w:next w:val="aff3"/>
    <w:rsid w:val="001F2B61"/>
    <w:pPr>
      <w:autoSpaceDE w:val="0"/>
      <w:autoSpaceDN w:val="0"/>
      <w:spacing w:before="100" w:after="100" w:line="240" w:lineRule="atLeast"/>
      <w:ind w:left="2880" w:firstLine="3736"/>
    </w:pPr>
  </w:style>
  <w:style w:type="paragraph" w:customStyle="1" w:styleId="28">
    <w:name w:val="附录2"/>
    <w:basedOn w:val="a"/>
    <w:next w:val="a"/>
    <w:rsid w:val="001F2B61"/>
    <w:pPr>
      <w:ind w:left="420" w:firstLine="18"/>
      <w:outlineLvl w:val="1"/>
    </w:pPr>
    <w:rPr>
      <w:rFonts w:ascii="黑体"/>
    </w:rPr>
  </w:style>
  <w:style w:type="paragraph" w:customStyle="1" w:styleId="13">
    <w:name w:val="1"/>
    <w:basedOn w:val="a"/>
    <w:next w:val="40"/>
    <w:rsid w:val="001F2B61"/>
  </w:style>
  <w:style w:type="paragraph" w:styleId="31">
    <w:name w:val="List Number 3"/>
    <w:basedOn w:val="a"/>
    <w:next w:val="TOC6"/>
    <w:rsid w:val="001F2B61"/>
    <w:pPr>
      <w:spacing w:line="360" w:lineRule="auto"/>
      <w:ind w:left="2120" w:firstLine="3632"/>
    </w:pPr>
  </w:style>
  <w:style w:type="paragraph" w:customStyle="1" w:styleId="074">
    <w:name w:val="标书正文:  0.74 厘米"/>
    <w:basedOn w:val="a"/>
    <w:next w:val="TOC4"/>
    <w:rsid w:val="001F2B61"/>
    <w:pPr>
      <w:spacing w:line="360" w:lineRule="auto"/>
      <w:ind w:left="420" w:firstLine="3748"/>
    </w:pPr>
  </w:style>
  <w:style w:type="paragraph" w:styleId="29">
    <w:name w:val="List Bullet 2"/>
    <w:basedOn w:val="a"/>
    <w:next w:val="CharCharCharCharCharCharChar"/>
    <w:rsid w:val="001F2B61"/>
    <w:pPr>
      <w:spacing w:line="360" w:lineRule="auto"/>
      <w:ind w:left="780" w:firstLine="3736"/>
    </w:pPr>
  </w:style>
  <w:style w:type="paragraph" w:customStyle="1" w:styleId="affa">
    <w:name w:val="图例"/>
    <w:basedOn w:val="a"/>
    <w:next w:val="CharCharCharCharCharCharCharCharCharCharCharCharChar"/>
    <w:rsid w:val="001F2B61"/>
    <w:pPr>
      <w:spacing w:before="120" w:after="120" w:line="360" w:lineRule="auto"/>
      <w:ind w:firstLine="4608"/>
      <w:jc w:val="center"/>
    </w:pPr>
    <w:rPr>
      <w:rFonts w:ascii="Times New Roman"/>
    </w:rPr>
  </w:style>
  <w:style w:type="paragraph" w:customStyle="1" w:styleId="TableTextCharCharChar">
    <w:name w:val="Table Text Char Char Char"/>
    <w:next w:val="29"/>
    <w:rsid w:val="001F2B61"/>
    <w:pPr>
      <w:spacing w:before="80" w:after="80"/>
      <w:ind w:firstLine="2560"/>
    </w:pPr>
  </w:style>
  <w:style w:type="paragraph" w:customStyle="1" w:styleId="CharChar1CharCharCharCharCharCharCharCharCharCharCharCharCharChar">
    <w:name w:val="Char Char1 Char Char Char Char Char Char Char Char Char Char Char Char Char Char"/>
    <w:basedOn w:val="a"/>
    <w:next w:val="afb"/>
    <w:rsid w:val="001F2B61"/>
    <w:pPr>
      <w:widowControl/>
      <w:spacing w:after="160" w:line="240" w:lineRule="exact"/>
    </w:pPr>
  </w:style>
  <w:style w:type="paragraph" w:customStyle="1" w:styleId="41">
    <w:name w:val="正文4"/>
    <w:basedOn w:val="a"/>
    <w:next w:val="CharCharCharCharChar"/>
    <w:rsid w:val="001F2B61"/>
    <w:pPr>
      <w:spacing w:before="60" w:after="60" w:line="360" w:lineRule="auto"/>
      <w:ind w:left="820" w:firstLine="3647"/>
    </w:pPr>
  </w:style>
  <w:style w:type="paragraph" w:customStyle="1" w:styleId="af9">
    <w:name w:val="列表项目"/>
    <w:basedOn w:val="a"/>
    <w:next w:val="affb"/>
    <w:rsid w:val="001F2B61"/>
    <w:pPr>
      <w:spacing w:line="288" w:lineRule="auto"/>
      <w:ind w:left="840" w:firstLine="3676"/>
    </w:pPr>
  </w:style>
  <w:style w:type="paragraph" w:styleId="affc">
    <w:name w:val="List Continue"/>
    <w:basedOn w:val="a"/>
    <w:next w:val="33"/>
    <w:rsid w:val="001F2B61"/>
    <w:pPr>
      <w:spacing w:after="120" w:line="360" w:lineRule="auto"/>
      <w:ind w:left="420"/>
    </w:pPr>
  </w:style>
  <w:style w:type="paragraph" w:customStyle="1" w:styleId="16615">
    <w:name w:val="样式 标题 1 + 居中 段前: 6 磅 段后: 6 磅 行距: 1.5 倍行距"/>
    <w:basedOn w:val="1"/>
    <w:next w:val="PullQuote"/>
    <w:rsid w:val="001F2B61"/>
    <w:pPr>
      <w:spacing w:before="120" w:after="120" w:line="360" w:lineRule="auto"/>
      <w:ind w:firstLine="18"/>
      <w:jc w:val="center"/>
    </w:pPr>
    <w:rPr>
      <w:rFonts w:ascii="Times New Roman"/>
    </w:rPr>
  </w:style>
  <w:style w:type="paragraph" w:customStyle="1" w:styleId="25">
    <w:name w:val="标题2"/>
    <w:basedOn w:val="2"/>
    <w:next w:val="34"/>
    <w:rsid w:val="001F2B61"/>
    <w:pPr>
      <w:spacing w:before="0" w:after="0" w:line="360" w:lineRule="auto"/>
      <w:ind w:left="574" w:firstLine="5182"/>
    </w:pPr>
    <w:rPr>
      <w:rFonts w:ascii="宋体"/>
    </w:rPr>
  </w:style>
  <w:style w:type="paragraph" w:customStyle="1" w:styleId="CharChar14CharChar">
    <w:name w:val="Char Char14 Char Char"/>
    <w:basedOn w:val="a"/>
    <w:next w:val="afc"/>
    <w:rsid w:val="001F2B61"/>
  </w:style>
  <w:style w:type="paragraph" w:customStyle="1" w:styleId="ItemStep">
    <w:name w:val="Item Step"/>
    <w:next w:val="14"/>
    <w:rsid w:val="001F2B61"/>
    <w:pPr>
      <w:ind w:left="1644" w:firstLine="10"/>
      <w:outlineLvl w:val="4"/>
    </w:pPr>
  </w:style>
  <w:style w:type="paragraph" w:styleId="27">
    <w:name w:val="List Continue 2"/>
    <w:basedOn w:val="a"/>
    <w:next w:val="tabletext"/>
    <w:rsid w:val="001F2B61"/>
    <w:pPr>
      <w:spacing w:after="120" w:line="360" w:lineRule="auto"/>
      <w:ind w:left="840"/>
    </w:pPr>
  </w:style>
  <w:style w:type="paragraph" w:styleId="35">
    <w:name w:val="List Bullet 3"/>
    <w:basedOn w:val="a"/>
    <w:next w:val="16615"/>
    <w:rsid w:val="001F2B61"/>
    <w:pPr>
      <w:spacing w:line="360" w:lineRule="auto"/>
      <w:ind w:left="1200" w:firstLine="3736"/>
    </w:pPr>
  </w:style>
  <w:style w:type="paragraph" w:customStyle="1" w:styleId="CharChar1">
    <w:name w:val="Char Char1"/>
    <w:basedOn w:val="a"/>
    <w:next w:val="Char8"/>
    <w:rsid w:val="001F2B61"/>
    <w:pPr>
      <w:widowControl/>
      <w:spacing w:after="160" w:line="240" w:lineRule="exact"/>
    </w:pPr>
  </w:style>
  <w:style w:type="paragraph" w:styleId="42">
    <w:name w:val="List Continue 4"/>
    <w:basedOn w:val="a"/>
    <w:next w:val="TableText0"/>
    <w:rsid w:val="001F2B61"/>
    <w:pPr>
      <w:spacing w:after="120" w:line="360" w:lineRule="auto"/>
      <w:ind w:left="1680"/>
    </w:pPr>
  </w:style>
  <w:style w:type="paragraph" w:customStyle="1" w:styleId="af5">
    <w:name w:val="二级条标题"/>
    <w:next w:val="TOC7"/>
    <w:rsid w:val="001F2B61"/>
    <w:pPr>
      <w:ind w:left="840" w:firstLine="14"/>
      <w:jc w:val="both"/>
      <w:outlineLvl w:val="3"/>
    </w:pPr>
  </w:style>
  <w:style w:type="paragraph" w:customStyle="1" w:styleId="affd">
    <w:name w:val="摘要"/>
    <w:basedOn w:val="a"/>
    <w:next w:val="2"/>
    <w:rsid w:val="001F2B61"/>
    <w:pPr>
      <w:spacing w:line="360" w:lineRule="auto"/>
    </w:pPr>
  </w:style>
  <w:style w:type="paragraph" w:customStyle="1" w:styleId="affe">
    <w:name w:val="正文格式"/>
    <w:basedOn w:val="a"/>
    <w:next w:val="ItemList"/>
    <w:rsid w:val="001F2B61"/>
    <w:pPr>
      <w:widowControl/>
      <w:spacing w:before="60" w:line="360" w:lineRule="auto"/>
      <w:ind w:left="480" w:firstLine="5344"/>
    </w:pPr>
  </w:style>
  <w:style w:type="paragraph" w:styleId="33">
    <w:name w:val="Body Text Indent 3"/>
    <w:basedOn w:val="a"/>
    <w:next w:val="content"/>
    <w:rsid w:val="001F2B61"/>
    <w:pPr>
      <w:spacing w:line="360" w:lineRule="auto"/>
      <w:ind w:left="632" w:firstLine="3704"/>
    </w:pPr>
  </w:style>
  <w:style w:type="paragraph" w:customStyle="1" w:styleId="aff0">
    <w:name w:val="È±Ê¡ÎÄ±¾"/>
    <w:basedOn w:val="a"/>
    <w:next w:val="afff"/>
    <w:rsid w:val="001F2B61"/>
    <w:pPr>
      <w:widowControl/>
      <w:autoSpaceDE w:val="0"/>
      <w:autoSpaceDN w:val="0"/>
    </w:pPr>
  </w:style>
  <w:style w:type="paragraph" w:customStyle="1" w:styleId="15">
    <w:name w:val="文本框样式1"/>
    <w:basedOn w:val="a"/>
    <w:next w:val="CharCharCharCharCharCharChar0"/>
    <w:rsid w:val="001F2B61"/>
    <w:pPr>
      <w:spacing w:before="60" w:line="180" w:lineRule="exact"/>
      <w:jc w:val="center"/>
    </w:pPr>
  </w:style>
  <w:style w:type="paragraph" w:customStyle="1" w:styleId="af2">
    <w:name w:val="af"/>
    <w:basedOn w:val="a"/>
    <w:next w:val="affa"/>
    <w:rsid w:val="001F2B61"/>
    <w:pPr>
      <w:widowControl/>
      <w:spacing w:line="300" w:lineRule="atLeast"/>
    </w:pPr>
  </w:style>
  <w:style w:type="paragraph" w:customStyle="1" w:styleId="xl53">
    <w:name w:val="xl53"/>
    <w:basedOn w:val="a"/>
    <w:next w:val="TableTextCharCharChar"/>
    <w:rsid w:val="001F2B61"/>
    <w:pPr>
      <w:widowControl/>
      <w:spacing w:before="280" w:after="280"/>
      <w:jc w:val="center"/>
    </w:pPr>
  </w:style>
  <w:style w:type="paragraph" w:customStyle="1" w:styleId="TOC5">
    <w:name w:val="TOC 5"/>
    <w:basedOn w:val="a"/>
    <w:next w:val="a"/>
    <w:rsid w:val="001F2B61"/>
    <w:pPr>
      <w:ind w:left="1680"/>
    </w:pPr>
  </w:style>
  <w:style w:type="paragraph" w:customStyle="1" w:styleId="afff0">
    <w:name w:val="样式 宋体 五号 两端对齐 行距: 单倍行距"/>
    <w:basedOn w:val="a"/>
    <w:next w:val="CharChar1Char"/>
    <w:rsid w:val="001F2B61"/>
  </w:style>
  <w:style w:type="paragraph" w:customStyle="1" w:styleId="CharCharCharChar0">
    <w:name w:val="文档正文 Char Char Char Char"/>
    <w:basedOn w:val="a"/>
    <w:next w:val="afff1"/>
    <w:rsid w:val="001F2B61"/>
    <w:pPr>
      <w:spacing w:line="440" w:lineRule="exact"/>
      <w:ind w:left="420" w:firstLine="3748"/>
    </w:pPr>
  </w:style>
  <w:style w:type="paragraph" w:customStyle="1" w:styleId="ac">
    <w:name w:val="首行缩进"/>
    <w:basedOn w:val="a"/>
    <w:next w:val="affe"/>
    <w:rsid w:val="001F2B61"/>
    <w:pPr>
      <w:spacing w:line="360" w:lineRule="auto"/>
      <w:ind w:left="540"/>
    </w:pPr>
  </w:style>
  <w:style w:type="paragraph" w:customStyle="1" w:styleId="Char9">
    <w:name w:val="Char"/>
    <w:basedOn w:val="a"/>
    <w:next w:val="074"/>
    <w:rsid w:val="001F2B61"/>
    <w:pPr>
      <w:spacing w:line="240" w:lineRule="atLeast"/>
      <w:ind w:left="840" w:firstLine="3748"/>
    </w:pPr>
  </w:style>
  <w:style w:type="paragraph" w:styleId="afff2">
    <w:name w:val="header"/>
    <w:basedOn w:val="a"/>
    <w:next w:val="aff2"/>
    <w:rsid w:val="001F2B61"/>
    <w:pPr>
      <w:jc w:val="center"/>
    </w:pPr>
  </w:style>
  <w:style w:type="paragraph" w:customStyle="1" w:styleId="afff3">
    <w:name w:val="缺省文本"/>
    <w:basedOn w:val="a"/>
    <w:next w:val="xl27"/>
    <w:rsid w:val="001F2B61"/>
    <w:pPr>
      <w:autoSpaceDE w:val="0"/>
      <w:autoSpaceDN w:val="0"/>
      <w:spacing w:line="360" w:lineRule="auto"/>
    </w:pPr>
  </w:style>
  <w:style w:type="paragraph" w:customStyle="1" w:styleId="51">
    <w:name w:val="标题5"/>
    <w:basedOn w:val="a"/>
    <w:next w:val="CharCharCharChar"/>
    <w:rsid w:val="001F2B61"/>
    <w:pPr>
      <w:autoSpaceDE w:val="0"/>
      <w:autoSpaceDN w:val="0"/>
      <w:spacing w:line="320" w:lineRule="atLeast"/>
    </w:pPr>
  </w:style>
  <w:style w:type="paragraph" w:customStyle="1" w:styleId="220">
    <w:name w:val="样式 正文首行缩进 2 + 首行缩进:  2 字符"/>
    <w:basedOn w:val="a"/>
    <w:next w:val="affd"/>
    <w:rsid w:val="001F2B61"/>
    <w:pPr>
      <w:spacing w:line="360" w:lineRule="auto"/>
      <w:ind w:left="987" w:firstLine="4700"/>
    </w:pPr>
    <w:rPr>
      <w:rFonts w:ascii="Arial"/>
    </w:rPr>
  </w:style>
  <w:style w:type="paragraph" w:customStyle="1" w:styleId="Title-Date">
    <w:name w:val="Title - Date"/>
    <w:next w:val="a"/>
    <w:rsid w:val="001F2B61"/>
    <w:pPr>
      <w:spacing w:before="240" w:after="720" w:line="360" w:lineRule="auto"/>
      <w:ind w:firstLine="5120"/>
      <w:jc w:val="center"/>
    </w:pPr>
    <w:rPr>
      <w:rFonts w:ascii="Arial"/>
      <w:smallCaps/>
    </w:rPr>
  </w:style>
  <w:style w:type="paragraph" w:customStyle="1" w:styleId="afff4">
    <w:name w:val="表头样式"/>
    <w:basedOn w:val="a"/>
    <w:rsid w:val="001F2B61"/>
    <w:pPr>
      <w:autoSpaceDE w:val="0"/>
      <w:autoSpaceDN w:val="0"/>
      <w:spacing w:line="360" w:lineRule="auto"/>
      <w:ind w:firstLine="4608"/>
    </w:pPr>
    <w:rPr>
      <w:rFonts w:ascii="Times New Roman"/>
    </w:rPr>
  </w:style>
  <w:style w:type="paragraph" w:styleId="affb">
    <w:name w:val="Document Map"/>
    <w:basedOn w:val="a"/>
    <w:next w:val="afff2"/>
    <w:rsid w:val="001F2B61"/>
    <w:pPr>
      <w:shd w:val="clear" w:color="000000" w:fill="000080"/>
      <w:ind w:firstLine="14"/>
    </w:pPr>
  </w:style>
  <w:style w:type="paragraph" w:customStyle="1" w:styleId="0740">
    <w:name w:val="样式 首行缩进:  0.74 厘米"/>
    <w:basedOn w:val="a"/>
    <w:next w:val="StyleHeading3h3Heading3-oldLevel3HeadH3level3PIM3se"/>
    <w:rsid w:val="001F2B61"/>
    <w:pPr>
      <w:spacing w:line="360" w:lineRule="auto"/>
      <w:ind w:left="420" w:firstLine="3748"/>
    </w:pPr>
  </w:style>
  <w:style w:type="paragraph" w:customStyle="1" w:styleId="CSS1Char">
    <w:name w:val="CSS1级正文 Char"/>
    <w:next w:val="FigureDescription"/>
    <w:rsid w:val="001F2B61"/>
    <w:pPr>
      <w:widowControl w:val="0"/>
      <w:spacing w:line="360" w:lineRule="auto"/>
      <w:ind w:left="480" w:firstLine="3808"/>
      <w:jc w:val="both"/>
    </w:pPr>
  </w:style>
  <w:style w:type="paragraph" w:styleId="50">
    <w:name w:val="List 5"/>
    <w:basedOn w:val="a"/>
    <w:next w:val="afff5"/>
    <w:rsid w:val="001F2B61"/>
    <w:pPr>
      <w:spacing w:line="360" w:lineRule="auto"/>
      <w:ind w:left="100" w:firstLine="3640"/>
    </w:pPr>
  </w:style>
  <w:style w:type="paragraph" w:styleId="36">
    <w:name w:val="List 3"/>
    <w:basedOn w:val="a"/>
    <w:next w:val="affc"/>
    <w:rsid w:val="001F2B61"/>
    <w:pPr>
      <w:spacing w:line="360" w:lineRule="auto"/>
      <w:ind w:left="100" w:firstLine="3640"/>
    </w:pPr>
  </w:style>
  <w:style w:type="paragraph" w:customStyle="1" w:styleId="FigureDescription">
    <w:name w:val="Figure Description"/>
    <w:next w:val="a"/>
    <w:rsid w:val="001F2B61"/>
    <w:pPr>
      <w:spacing w:before="80" w:after="320"/>
      <w:ind w:left="1134" w:firstLine="3584"/>
      <w:jc w:val="center"/>
    </w:pPr>
  </w:style>
  <w:style w:type="paragraph" w:customStyle="1" w:styleId="TableTextChar1">
    <w:name w:val="Table Text Char1"/>
    <w:next w:val="42"/>
    <w:rsid w:val="001F2B61"/>
    <w:pPr>
      <w:spacing w:before="80" w:after="80"/>
      <w:ind w:firstLine="2560"/>
    </w:pPr>
  </w:style>
  <w:style w:type="paragraph" w:customStyle="1" w:styleId="CharCharCharCharCharCharChar">
    <w:name w:val="Char Char Char Char Char Char Char"/>
    <w:next w:val="ItemStepinTable"/>
    <w:rsid w:val="001F2B61"/>
    <w:pPr>
      <w:widowControl w:val="0"/>
      <w:shd w:val="clear" w:color="000000" w:fill="000080"/>
      <w:ind w:firstLine="14"/>
      <w:jc w:val="both"/>
    </w:pPr>
  </w:style>
  <w:style w:type="paragraph" w:customStyle="1" w:styleId="aff1">
    <w:name w:val="操作步骤"/>
    <w:basedOn w:val="a"/>
    <w:next w:val="afff6"/>
    <w:rsid w:val="001F2B61"/>
    <w:pPr>
      <w:autoSpaceDE w:val="0"/>
      <w:autoSpaceDN w:val="0"/>
      <w:spacing w:line="40" w:lineRule="atLeast"/>
      <w:ind w:left="425" w:firstLine="3671"/>
    </w:pPr>
  </w:style>
  <w:style w:type="paragraph" w:customStyle="1" w:styleId="afff7">
    <w:name w:val="表头文本"/>
    <w:next w:val="afff8"/>
    <w:rsid w:val="001F2B61"/>
    <w:pPr>
      <w:ind w:firstLine="3584"/>
      <w:jc w:val="center"/>
    </w:pPr>
  </w:style>
  <w:style w:type="paragraph" w:customStyle="1" w:styleId="Note">
    <w:name w:val="Note"/>
    <w:basedOn w:val="a"/>
    <w:next w:val="afff9"/>
    <w:rsid w:val="001F2B61"/>
    <w:pPr>
      <w:spacing w:line="360" w:lineRule="auto"/>
    </w:pPr>
  </w:style>
  <w:style w:type="paragraph" w:customStyle="1" w:styleId="ad">
    <w:name w:val="项目"/>
    <w:basedOn w:val="a"/>
    <w:next w:val="afffa"/>
    <w:rsid w:val="001F2B61"/>
    <w:pPr>
      <w:spacing w:before="120" w:after="120" w:line="360" w:lineRule="auto"/>
      <w:ind w:left="560" w:firstLine="3639"/>
    </w:pPr>
  </w:style>
  <w:style w:type="paragraph" w:customStyle="1" w:styleId="43">
    <w:name w:val="附录4"/>
    <w:basedOn w:val="a"/>
    <w:next w:val="a"/>
    <w:rsid w:val="001F2B61"/>
    <w:pPr>
      <w:widowControl/>
      <w:spacing w:line="300" w:lineRule="auto"/>
      <w:ind w:left="1361" w:firstLine="14"/>
      <w:outlineLvl w:val="3"/>
    </w:pPr>
  </w:style>
  <w:style w:type="paragraph" w:customStyle="1" w:styleId="ItemStepinTable">
    <w:name w:val="Item Step in Table"/>
    <w:next w:val="CharCharCharCharChar0"/>
    <w:rsid w:val="001F2B61"/>
    <w:pPr>
      <w:spacing w:before="40" w:after="40"/>
      <w:ind w:firstLine="2560"/>
      <w:jc w:val="both"/>
    </w:pPr>
  </w:style>
  <w:style w:type="paragraph" w:customStyle="1" w:styleId="CharChar1Char">
    <w:name w:val="Char Char1 Char"/>
    <w:basedOn w:val="a"/>
    <w:next w:val="211"/>
    <w:rsid w:val="001F2B61"/>
  </w:style>
  <w:style w:type="paragraph" w:customStyle="1" w:styleId="afff">
    <w:name w:val="文章正文"/>
    <w:basedOn w:val="a"/>
    <w:next w:val="Note"/>
    <w:rsid w:val="001F2B61"/>
    <w:pPr>
      <w:ind w:left="560" w:firstLine="5168"/>
    </w:pPr>
    <w:rPr>
      <w:rFonts w:ascii="仿宋_GB2312"/>
    </w:rPr>
  </w:style>
  <w:style w:type="paragraph" w:customStyle="1" w:styleId="afffb">
    <w:name w:val="表格内文字"/>
    <w:next w:val="151"/>
    <w:rsid w:val="001F2B61"/>
    <w:pPr>
      <w:widowControl w:val="0"/>
      <w:ind w:firstLine="5120"/>
      <w:jc w:val="both"/>
    </w:pPr>
  </w:style>
  <w:style w:type="paragraph" w:customStyle="1" w:styleId="afff1">
    <w:name w:val="表格正文"/>
    <w:basedOn w:val="a"/>
    <w:next w:val="210"/>
    <w:rsid w:val="001F2B61"/>
  </w:style>
  <w:style w:type="paragraph" w:customStyle="1" w:styleId="Char10">
    <w:name w:val="Char1"/>
    <w:basedOn w:val="a"/>
    <w:next w:val="xl23"/>
    <w:rsid w:val="001F2B61"/>
  </w:style>
  <w:style w:type="paragraph" w:customStyle="1" w:styleId="44">
    <w:name w:val="样式4"/>
    <w:basedOn w:val="4"/>
    <w:next w:val="TableTextChar1"/>
    <w:rsid w:val="001F2B61"/>
  </w:style>
  <w:style w:type="paragraph" w:customStyle="1" w:styleId="211">
    <w:name w:val="正文文本 21"/>
    <w:basedOn w:val="a"/>
    <w:next w:val="af1"/>
    <w:rsid w:val="001F2B61"/>
    <w:pPr>
      <w:spacing w:before="120" w:line="360" w:lineRule="auto"/>
      <w:ind w:left="480" w:firstLine="3808"/>
    </w:pPr>
  </w:style>
  <w:style w:type="paragraph" w:customStyle="1" w:styleId="00">
    <w:name w:val="00"/>
    <w:basedOn w:val="a"/>
    <w:rsid w:val="001F2B61"/>
    <w:pPr>
      <w:autoSpaceDE w:val="0"/>
      <w:autoSpaceDN w:val="0"/>
      <w:ind w:firstLine="4608"/>
    </w:pPr>
    <w:rPr>
      <w:rFonts w:ascii="黑体"/>
    </w:rPr>
  </w:style>
  <w:style w:type="paragraph" w:customStyle="1" w:styleId="TOC7">
    <w:name w:val="TOC 7"/>
    <w:basedOn w:val="a"/>
    <w:next w:val="a"/>
    <w:rsid w:val="001F2B61"/>
    <w:pPr>
      <w:ind w:left="2520"/>
    </w:pPr>
  </w:style>
  <w:style w:type="paragraph" w:styleId="afe">
    <w:name w:val="footer"/>
    <w:basedOn w:val="a"/>
    <w:next w:val="afffc"/>
    <w:rsid w:val="001F2B61"/>
  </w:style>
  <w:style w:type="paragraph" w:customStyle="1" w:styleId="AANumbering">
    <w:name w:val="AA Numbering"/>
    <w:basedOn w:val="a"/>
    <w:next w:val="15"/>
    <w:rsid w:val="001F2B61"/>
    <w:pPr>
      <w:widowControl/>
      <w:spacing w:line="280" w:lineRule="atLeast"/>
    </w:pPr>
  </w:style>
  <w:style w:type="paragraph" w:customStyle="1" w:styleId="afffd">
    <w:name w:val="普通正文"/>
    <w:basedOn w:val="a"/>
    <w:next w:val="af3"/>
    <w:rsid w:val="001F2B61"/>
    <w:pPr>
      <w:spacing w:before="120" w:after="120" w:line="360" w:lineRule="auto"/>
      <w:ind w:left="480" w:firstLine="3808"/>
    </w:pPr>
  </w:style>
  <w:style w:type="paragraph" w:styleId="24">
    <w:name w:val="Body Text Indent 2"/>
    <w:basedOn w:val="a"/>
    <w:next w:val="16"/>
    <w:rsid w:val="001F2B61"/>
    <w:pPr>
      <w:spacing w:line="560" w:lineRule="atLeast"/>
      <w:ind w:left="540" w:firstLine="3612"/>
    </w:pPr>
  </w:style>
  <w:style w:type="paragraph" w:customStyle="1" w:styleId="PullQuote">
    <w:name w:val="Pull Quote"/>
    <w:basedOn w:val="a"/>
    <w:next w:val="CharCharCharChar0"/>
    <w:rsid w:val="001F2B61"/>
    <w:pPr>
      <w:shd w:val="pct10" w:color="000000" w:fill="auto"/>
      <w:spacing w:before="120" w:after="240" w:line="288" w:lineRule="auto"/>
      <w:ind w:left="144" w:right="144" w:firstLine="20"/>
      <w:jc w:val="center"/>
    </w:pPr>
    <w:rPr>
      <w:rFonts w:ascii="Times New Roman"/>
    </w:rPr>
  </w:style>
  <w:style w:type="paragraph" w:styleId="afffe">
    <w:name w:val="Normal Indent"/>
    <w:basedOn w:val="a"/>
    <w:rsid w:val="001F2B61"/>
    <w:pPr>
      <w:spacing w:line="360" w:lineRule="auto"/>
      <w:ind w:left="420" w:firstLine="3748"/>
    </w:pPr>
  </w:style>
  <w:style w:type="paragraph" w:customStyle="1" w:styleId="INFeature">
    <w:name w:val="IN Feature"/>
    <w:next w:val="35"/>
    <w:rsid w:val="001F2B61"/>
    <w:pPr>
      <w:spacing w:before="240" w:after="240"/>
      <w:ind w:firstLine="14"/>
      <w:outlineLvl w:val="7"/>
    </w:pPr>
  </w:style>
  <w:style w:type="paragraph" w:customStyle="1" w:styleId="StyleHeading3h3Heading3-oldLevel3HeadH3level3PIM3se">
    <w:name w:val="Style Heading 3h3Heading 3 - oldLevel 3 HeadH3level_3PIM 3se..."/>
    <w:basedOn w:val="3"/>
    <w:next w:val="TableContents"/>
    <w:rsid w:val="001F2B61"/>
    <w:pPr>
      <w:ind w:left="1620"/>
    </w:pPr>
  </w:style>
  <w:style w:type="paragraph" w:customStyle="1" w:styleId="TOC6">
    <w:name w:val="TOC 6"/>
    <w:basedOn w:val="a"/>
    <w:next w:val="a"/>
    <w:rsid w:val="001F2B61"/>
    <w:pPr>
      <w:ind w:left="2100"/>
    </w:pPr>
  </w:style>
  <w:style w:type="paragraph" w:styleId="37">
    <w:name w:val="Body Text 3"/>
    <w:basedOn w:val="a"/>
    <w:next w:val="INFeature"/>
    <w:rsid w:val="001F2B61"/>
    <w:pPr>
      <w:spacing w:after="120" w:line="360" w:lineRule="auto"/>
    </w:pPr>
  </w:style>
  <w:style w:type="paragraph" w:customStyle="1" w:styleId="ParaCharCharCharCharCharCharChar">
    <w:name w:val="默认段落字体 Para Char Char Char Char Char Char Char"/>
    <w:basedOn w:val="a"/>
    <w:next w:val="GB23122"/>
    <w:rsid w:val="001F2B61"/>
  </w:style>
  <w:style w:type="paragraph" w:customStyle="1" w:styleId="Chara">
    <w:name w:val="段 Char"/>
    <w:next w:val="36"/>
    <w:rsid w:val="001F2B61"/>
    <w:pPr>
      <w:autoSpaceDE w:val="0"/>
      <w:autoSpaceDN w:val="0"/>
      <w:ind w:left="200" w:firstLine="2760"/>
      <w:jc w:val="both"/>
    </w:pPr>
  </w:style>
  <w:style w:type="paragraph" w:customStyle="1" w:styleId="ab">
    <w:name w:val="段"/>
    <w:next w:val="TOC7"/>
    <w:rsid w:val="001F2B61"/>
    <w:pPr>
      <w:autoSpaceDE w:val="0"/>
      <w:autoSpaceDN w:val="0"/>
      <w:ind w:left="200" w:firstLine="2760"/>
      <w:jc w:val="both"/>
    </w:pPr>
  </w:style>
  <w:style w:type="paragraph" w:customStyle="1" w:styleId="TOC4">
    <w:name w:val="TOC 4"/>
    <w:basedOn w:val="a"/>
    <w:next w:val="a"/>
    <w:rsid w:val="001F2B61"/>
    <w:pPr>
      <w:ind w:left="1260"/>
    </w:pPr>
  </w:style>
  <w:style w:type="paragraph" w:customStyle="1" w:styleId="CharCharCharCharCharCharCharCharCharCharCharCharChar">
    <w:name w:val="Char Char Char Char Char Char Char Char Char Char Char Char Char"/>
    <w:basedOn w:val="a"/>
    <w:next w:val="41"/>
    <w:rsid w:val="001F2B61"/>
    <w:pPr>
      <w:widowControl/>
      <w:spacing w:after="160" w:line="240" w:lineRule="exact"/>
    </w:pPr>
  </w:style>
  <w:style w:type="paragraph" w:customStyle="1" w:styleId="17">
    <w:name w:val="文本1"/>
    <w:basedOn w:val="a"/>
    <w:next w:val="13"/>
    <w:rsid w:val="001F2B61"/>
    <w:pPr>
      <w:spacing w:line="312" w:lineRule="atLeast"/>
      <w:jc w:val="center"/>
    </w:pPr>
  </w:style>
  <w:style w:type="paragraph" w:customStyle="1" w:styleId="aff3">
    <w:name w:val="表号"/>
    <w:basedOn w:val="a"/>
    <w:next w:val="aff4"/>
    <w:rsid w:val="001F2B61"/>
    <w:pPr>
      <w:autoSpaceDE w:val="0"/>
      <w:autoSpaceDN w:val="0"/>
      <w:spacing w:before="210" w:after="210"/>
      <w:ind w:left="425" w:firstLine="3703"/>
      <w:jc w:val="center"/>
    </w:pPr>
  </w:style>
  <w:style w:type="paragraph" w:customStyle="1" w:styleId="18">
    <w:name w:val="附录1"/>
    <w:basedOn w:val="a"/>
    <w:next w:val="a"/>
    <w:rsid w:val="001F2B61"/>
    <w:pPr>
      <w:ind w:left="425" w:firstLine="18"/>
      <w:outlineLvl w:val="0"/>
    </w:pPr>
    <w:rPr>
      <w:rFonts w:ascii="黑体"/>
    </w:rPr>
  </w:style>
  <w:style w:type="paragraph" w:customStyle="1" w:styleId="Default">
    <w:name w:val="Default"/>
    <w:next w:val="affff"/>
    <w:rsid w:val="001F2B61"/>
    <w:pPr>
      <w:widowControl w:val="0"/>
      <w:autoSpaceDE w:val="0"/>
      <w:autoSpaceDN w:val="0"/>
      <w:ind w:firstLine="4096"/>
    </w:pPr>
  </w:style>
  <w:style w:type="paragraph" w:customStyle="1" w:styleId="19">
    <w:name w:val="表格1"/>
    <w:basedOn w:val="a"/>
    <w:next w:val="a"/>
    <w:rsid w:val="001F2B61"/>
    <w:pPr>
      <w:autoSpaceDE w:val="0"/>
      <w:autoSpaceDN w:val="0"/>
      <w:spacing w:line="288" w:lineRule="auto"/>
      <w:jc w:val="center"/>
    </w:pPr>
  </w:style>
  <w:style w:type="paragraph" w:customStyle="1" w:styleId="afff5">
    <w:name w:val="图标"/>
    <w:basedOn w:val="a"/>
    <w:next w:val="a"/>
    <w:rsid w:val="001F2B61"/>
    <w:pPr>
      <w:autoSpaceDE w:val="0"/>
      <w:autoSpaceDN w:val="0"/>
      <w:spacing w:before="120" w:after="120" w:line="320" w:lineRule="atLeast"/>
      <w:ind w:left="420" w:firstLine="3676"/>
      <w:jc w:val="center"/>
    </w:pPr>
  </w:style>
  <w:style w:type="paragraph" w:customStyle="1" w:styleId="Title-Revision">
    <w:name w:val="Title - Revision"/>
    <w:next w:val="afff0"/>
    <w:rsid w:val="001F2B61"/>
    <w:pPr>
      <w:spacing w:before="720" w:after="240" w:line="360" w:lineRule="auto"/>
      <w:ind w:firstLine="5120"/>
      <w:jc w:val="center"/>
    </w:pPr>
    <w:rPr>
      <w:rFonts w:ascii="Arial"/>
      <w:smallCaps/>
    </w:rPr>
  </w:style>
  <w:style w:type="paragraph" w:customStyle="1" w:styleId="affff0">
    <w:name w:val="正文表格"/>
    <w:basedOn w:val="a"/>
    <w:next w:val="0740"/>
    <w:rsid w:val="001F2B61"/>
    <w:pPr>
      <w:spacing w:before="40" w:after="40"/>
    </w:pPr>
  </w:style>
  <w:style w:type="paragraph" w:styleId="45">
    <w:name w:val="List Bullet 4"/>
    <w:basedOn w:val="a"/>
    <w:next w:val="aff8"/>
    <w:rsid w:val="001F2B61"/>
    <w:pPr>
      <w:widowControl/>
      <w:spacing w:before="120" w:line="280" w:lineRule="atLeast"/>
      <w:ind w:left="1418" w:firstLine="3812"/>
    </w:pPr>
  </w:style>
  <w:style w:type="paragraph" w:customStyle="1" w:styleId="CharCharCharCharCharCharChar0">
    <w:name w:val="Char Char Char Char Char Char Char"/>
    <w:basedOn w:val="a"/>
    <w:next w:val="a"/>
    <w:rsid w:val="001F2B61"/>
  </w:style>
  <w:style w:type="paragraph" w:customStyle="1" w:styleId="ParaCharCharCharCharCharCharCharCharChar1CharCharCharChar">
    <w:name w:val="默认段落字体 Para Char Char Char Char Char Char Char Char Char1 Char Char Char Char"/>
    <w:basedOn w:val="a"/>
    <w:next w:val="af4"/>
    <w:rsid w:val="001F2B61"/>
  </w:style>
  <w:style w:type="paragraph" w:styleId="40">
    <w:name w:val="List 4"/>
    <w:basedOn w:val="a"/>
    <w:next w:val="affff1"/>
    <w:rsid w:val="001F2B61"/>
    <w:pPr>
      <w:spacing w:line="360" w:lineRule="auto"/>
      <w:ind w:left="100" w:firstLine="3640"/>
    </w:pPr>
  </w:style>
  <w:style w:type="paragraph" w:customStyle="1" w:styleId="1Heading0SectionHeadPIM1H1h11stlevell11H1">
    <w:name w:val="样式 标题 1章标题Heading 0Section HeadPIM 1H1h11st levell11H1..."/>
    <w:basedOn w:val="1"/>
    <w:next w:val="AANumbering"/>
    <w:rsid w:val="001F2B61"/>
    <w:pPr>
      <w:autoSpaceDE w:val="0"/>
      <w:autoSpaceDN w:val="0"/>
      <w:spacing w:before="340" w:after="330" w:line="578" w:lineRule="atLeast"/>
      <w:ind w:firstLine="18"/>
    </w:pPr>
  </w:style>
  <w:style w:type="paragraph" w:customStyle="1" w:styleId="xl23">
    <w:name w:val="xl23"/>
    <w:basedOn w:val="a"/>
    <w:next w:val="23"/>
    <w:rsid w:val="001F2B61"/>
    <w:pPr>
      <w:widowControl/>
      <w:spacing w:before="280" w:after="280" w:line="360" w:lineRule="auto"/>
    </w:pPr>
  </w:style>
  <w:style w:type="paragraph" w:customStyle="1" w:styleId="content">
    <w:name w:val="content"/>
    <w:basedOn w:val="a"/>
    <w:next w:val="Char9"/>
    <w:rsid w:val="001F2B61"/>
    <w:pPr>
      <w:widowControl/>
      <w:spacing w:before="280" w:after="280" w:line="280" w:lineRule="atLeast"/>
      <w:ind w:left="375" w:firstLine="5239"/>
    </w:pPr>
  </w:style>
  <w:style w:type="paragraph" w:customStyle="1" w:styleId="affff2">
    <w:name w:val="样式 宋体 五号 行距: 单倍行距"/>
    <w:basedOn w:val="a"/>
    <w:next w:val="Chara"/>
    <w:rsid w:val="001F2B61"/>
  </w:style>
  <w:style w:type="paragraph" w:customStyle="1" w:styleId="20257">
    <w:name w:val="样式 样式 正文首行缩进 2 + 左  0 字符 + 首行缩进:  2.57 字符"/>
    <w:basedOn w:val="a"/>
    <w:next w:val="a"/>
    <w:rsid w:val="001F2B61"/>
    <w:pPr>
      <w:spacing w:after="120"/>
      <w:ind w:left="540" w:firstLine="3612"/>
    </w:pPr>
  </w:style>
  <w:style w:type="paragraph" w:customStyle="1" w:styleId="CharCharChar">
    <w:name w:val="Char Char Char"/>
    <w:basedOn w:val="a"/>
    <w:next w:val="TableDescription"/>
    <w:rsid w:val="001F2B61"/>
  </w:style>
  <w:style w:type="paragraph" w:styleId="afd">
    <w:name w:val="Plain Text"/>
    <w:basedOn w:val="a"/>
    <w:next w:val="40"/>
    <w:rsid w:val="001F2B61"/>
  </w:style>
  <w:style w:type="paragraph" w:styleId="aff5">
    <w:name w:val="Revision"/>
    <w:next w:val="18"/>
    <w:rsid w:val="001F2B61"/>
    <w:pPr>
      <w:ind w:firstLine="2560"/>
    </w:pPr>
  </w:style>
  <w:style w:type="paragraph" w:customStyle="1" w:styleId="afff9">
    <w:name w:val="标准正文"/>
    <w:next w:val="CharChar1CharCharCharCharCharCharCharCharCharCharCharCharCharChar"/>
    <w:rsid w:val="001F2B61"/>
    <w:pPr>
      <w:widowControl w:val="0"/>
      <w:spacing w:before="60" w:after="60" w:line="360" w:lineRule="auto"/>
      <w:ind w:left="482" w:firstLine="3810"/>
      <w:jc w:val="both"/>
    </w:pPr>
  </w:style>
  <w:style w:type="paragraph" w:customStyle="1" w:styleId="afffc">
    <w:name w:val="表头"/>
    <w:next w:val="aff"/>
    <w:rsid w:val="001F2B61"/>
    <w:pPr>
      <w:widowControl w:val="0"/>
      <w:ind w:firstLine="4608"/>
      <w:jc w:val="center"/>
    </w:pPr>
    <w:rPr>
      <w:rFonts w:ascii="Calibri"/>
    </w:rPr>
  </w:style>
  <w:style w:type="paragraph" w:customStyle="1" w:styleId="CharCharCharCharCharCharCharCharCharCharCharCharCharCharCharChar">
    <w:name w:val="Char Char Char Char Char Char Char Char Char Char Char Char Char Char Char Char"/>
    <w:basedOn w:val="a"/>
    <w:next w:val="38"/>
    <w:rsid w:val="001F2B61"/>
  </w:style>
  <w:style w:type="paragraph" w:styleId="affff3">
    <w:name w:val="caption"/>
    <w:basedOn w:val="a"/>
    <w:next w:val="a"/>
    <w:qFormat/>
    <w:rsid w:val="001F2B61"/>
    <w:pPr>
      <w:widowControl/>
      <w:spacing w:line="280" w:lineRule="atLeast"/>
      <w:ind w:firstLine="4608"/>
    </w:pPr>
    <w:rPr>
      <w:rFonts w:ascii="Times New Roman"/>
    </w:rPr>
  </w:style>
  <w:style w:type="paragraph" w:customStyle="1" w:styleId="af0">
    <w:name w:val="编号正文"/>
    <w:next w:val="afffb"/>
    <w:rsid w:val="001F2B61"/>
    <w:pPr>
      <w:widowControl w:val="0"/>
      <w:spacing w:line="360" w:lineRule="auto"/>
      <w:ind w:left="1407" w:firstLine="3817"/>
    </w:pPr>
  </w:style>
  <w:style w:type="paragraph" w:customStyle="1" w:styleId="Char2CharCharCharCharCharChar">
    <w:name w:val="Char2 Char Char Char Char Char Char"/>
    <w:basedOn w:val="a"/>
    <w:next w:val="CharCharCharCharCharChar1Char"/>
    <w:rsid w:val="001F2B61"/>
    <w:pPr>
      <w:ind w:firstLine="4608"/>
    </w:pPr>
    <w:rPr>
      <w:rFonts w:ascii="仿宋_GB2312"/>
    </w:rPr>
  </w:style>
  <w:style w:type="paragraph" w:customStyle="1" w:styleId="affff1">
    <w:name w:val="关键词"/>
    <w:basedOn w:val="a"/>
    <w:next w:val="a"/>
    <w:rsid w:val="001F2B61"/>
    <w:pPr>
      <w:spacing w:line="360" w:lineRule="auto"/>
    </w:pPr>
  </w:style>
  <w:style w:type="paragraph" w:customStyle="1" w:styleId="xl27">
    <w:name w:val="xl27"/>
    <w:basedOn w:val="a"/>
    <w:next w:val="affff4"/>
    <w:rsid w:val="001F2B61"/>
    <w:pPr>
      <w:widowControl/>
      <w:spacing w:before="280" w:after="280"/>
      <w:jc w:val="center"/>
    </w:pPr>
  </w:style>
  <w:style w:type="paragraph" w:customStyle="1" w:styleId="CharCharCharCharCharChar1Char">
    <w:name w:val="Char Char Char Char Char Char1 Char"/>
    <w:basedOn w:val="a"/>
    <w:next w:val="ParaCharCharCharCharCharCharCharCharChar1CharCharCharChar"/>
    <w:rsid w:val="001F2B61"/>
    <w:pPr>
      <w:widowControl/>
      <w:spacing w:after="160" w:line="240" w:lineRule="exact"/>
    </w:pPr>
  </w:style>
  <w:style w:type="paragraph" w:customStyle="1" w:styleId="affff5">
    <w:name w:val="内容标题"/>
    <w:next w:val="affff3"/>
    <w:rsid w:val="001F2B61"/>
    <w:pPr>
      <w:widowControl w:val="0"/>
      <w:shd w:val="clear" w:color="000000" w:fill="000080"/>
      <w:ind w:firstLine="14"/>
      <w:jc w:val="both"/>
    </w:pPr>
  </w:style>
  <w:style w:type="paragraph" w:customStyle="1" w:styleId="aff7">
    <w:name w:val="一级条标题"/>
    <w:next w:val="TOC7"/>
    <w:rsid w:val="001F2B61"/>
    <w:pPr>
      <w:ind w:left="525" w:firstLine="14"/>
      <w:jc w:val="both"/>
      <w:outlineLvl w:val="2"/>
    </w:pPr>
  </w:style>
  <w:style w:type="paragraph" w:customStyle="1" w:styleId="affff">
    <w:name w:val="段落正文"/>
    <w:basedOn w:val="a"/>
    <w:next w:val="aff0"/>
    <w:rsid w:val="001F2B61"/>
    <w:pPr>
      <w:spacing w:before="156" w:line="360" w:lineRule="auto"/>
      <w:ind w:left="200" w:firstLine="3784"/>
    </w:pPr>
  </w:style>
  <w:style w:type="paragraph" w:customStyle="1" w:styleId="412">
    <w:name w:val="样式 正文缩进正文（首行缩进两字）表正文正文非缩进特点标题4段1 + 首行缩进:  2 字符"/>
    <w:next w:val="43"/>
    <w:rsid w:val="001F2B61"/>
    <w:pPr>
      <w:widowControl w:val="0"/>
      <w:spacing w:line="360" w:lineRule="auto"/>
      <w:ind w:left="480" w:firstLine="3808"/>
      <w:jc w:val="both"/>
    </w:pPr>
  </w:style>
  <w:style w:type="paragraph" w:customStyle="1" w:styleId="TOC3">
    <w:name w:val="TOC 3"/>
    <w:basedOn w:val="a"/>
    <w:next w:val="a"/>
    <w:rsid w:val="001F2B61"/>
    <w:pPr>
      <w:ind w:left="840"/>
    </w:pPr>
  </w:style>
  <w:style w:type="paragraph" w:customStyle="1" w:styleId="TOC8">
    <w:name w:val="TOC 8"/>
    <w:basedOn w:val="a"/>
    <w:next w:val="a"/>
    <w:rsid w:val="001F2B61"/>
    <w:pPr>
      <w:ind w:left="2940"/>
    </w:pPr>
  </w:style>
  <w:style w:type="paragraph" w:customStyle="1" w:styleId="1a">
    <w:name w:val="样式1"/>
    <w:basedOn w:val="4"/>
    <w:next w:val="45"/>
    <w:rsid w:val="001F2B61"/>
    <w:pPr>
      <w:spacing w:before="500" w:after="260" w:line="560" w:lineRule="atLeast"/>
      <w:ind w:left="420"/>
    </w:pPr>
  </w:style>
  <w:style w:type="paragraph" w:styleId="16">
    <w:name w:val="index 1"/>
    <w:basedOn w:val="a"/>
    <w:next w:val="a"/>
    <w:rsid w:val="001F2B61"/>
    <w:pPr>
      <w:spacing w:line="240" w:lineRule="atLeast"/>
    </w:pPr>
  </w:style>
  <w:style w:type="paragraph" w:customStyle="1" w:styleId="afffa">
    <w:name w:val="表格文本"/>
    <w:next w:val="affff0"/>
    <w:rsid w:val="001F2B61"/>
    <w:pPr>
      <w:ind w:firstLine="2560"/>
    </w:pPr>
  </w:style>
  <w:style w:type="paragraph" w:styleId="affff6">
    <w:name w:val="Balloon Text"/>
    <w:basedOn w:val="a"/>
    <w:next w:val="afa"/>
    <w:rsid w:val="001F2B61"/>
  </w:style>
  <w:style w:type="paragraph" w:customStyle="1" w:styleId="Charb">
    <w:name w:val="正文格式 Char"/>
    <w:basedOn w:val="a"/>
    <w:next w:val="affff7"/>
    <w:rsid w:val="001F2B61"/>
    <w:pPr>
      <w:widowControl/>
      <w:spacing w:line="440" w:lineRule="atLeast"/>
      <w:ind w:left="510" w:firstLine="3838"/>
    </w:pPr>
  </w:style>
  <w:style w:type="paragraph" w:customStyle="1" w:styleId="affff8">
    <w:name w:val="正文（首行不缩进）"/>
    <w:basedOn w:val="a"/>
    <w:next w:val="CSS1Char"/>
    <w:rsid w:val="001F2B61"/>
    <w:pPr>
      <w:autoSpaceDE w:val="0"/>
      <w:autoSpaceDN w:val="0"/>
      <w:spacing w:line="360" w:lineRule="auto"/>
    </w:pPr>
  </w:style>
  <w:style w:type="paragraph" w:customStyle="1" w:styleId="aff6">
    <w:name w:val="表文字"/>
    <w:next w:val="2a"/>
    <w:rsid w:val="001F2B61"/>
    <w:pPr>
      <w:ind w:firstLine="2560"/>
    </w:pPr>
  </w:style>
  <w:style w:type="paragraph" w:customStyle="1" w:styleId="affff7">
    <w:name w:val="章标题"/>
    <w:next w:val="a"/>
    <w:rsid w:val="001F2B61"/>
    <w:pPr>
      <w:spacing w:before="156" w:after="156"/>
      <w:ind w:firstLine="14"/>
      <w:jc w:val="both"/>
      <w:outlineLvl w:val="1"/>
    </w:pPr>
  </w:style>
  <w:style w:type="paragraph" w:customStyle="1" w:styleId="2a">
    <w:name w:val="正文文本首行缩进 2"/>
    <w:next w:val="TableHeading"/>
    <w:rsid w:val="001F2B61"/>
    <w:pPr>
      <w:widowControl w:val="0"/>
      <w:spacing w:after="120"/>
      <w:ind w:left="840" w:firstLine="3748"/>
      <w:jc w:val="both"/>
    </w:pPr>
  </w:style>
  <w:style w:type="paragraph" w:customStyle="1" w:styleId="TableHeading">
    <w:name w:val="Table Heading"/>
    <w:next w:val="1b"/>
    <w:rsid w:val="001F2B61"/>
    <w:pPr>
      <w:spacing w:before="80" w:after="80"/>
      <w:ind w:firstLine="3584"/>
      <w:jc w:val="center"/>
    </w:pPr>
  </w:style>
  <w:style w:type="paragraph" w:customStyle="1" w:styleId="af6">
    <w:name w:val="没有缩进（为图形使用）"/>
    <w:basedOn w:val="a"/>
    <w:next w:val="12"/>
    <w:rsid w:val="001F2B61"/>
    <w:pPr>
      <w:spacing w:before="120" w:after="120" w:line="360" w:lineRule="auto"/>
    </w:pPr>
  </w:style>
  <w:style w:type="paragraph" w:customStyle="1" w:styleId="TOC2">
    <w:name w:val="TOC 2"/>
    <w:basedOn w:val="a"/>
    <w:next w:val="a"/>
    <w:rsid w:val="001F2B61"/>
    <w:pPr>
      <w:ind w:left="420"/>
    </w:pPr>
  </w:style>
  <w:style w:type="paragraph" w:customStyle="1" w:styleId="1b">
    <w:name w:val="1.正文"/>
    <w:basedOn w:val="a"/>
    <w:next w:val="INStep"/>
    <w:rsid w:val="001F2B61"/>
    <w:pPr>
      <w:spacing w:line="360" w:lineRule="auto"/>
      <w:ind w:left="1080" w:firstLine="3612"/>
    </w:pPr>
  </w:style>
  <w:style w:type="paragraph" w:customStyle="1" w:styleId="1xz">
    <w:name w:val="样式1xz"/>
    <w:basedOn w:val="a"/>
    <w:next w:val="CharChar1"/>
    <w:rsid w:val="001F2B61"/>
    <w:pPr>
      <w:ind w:firstLine="4608"/>
    </w:pPr>
  </w:style>
  <w:style w:type="paragraph" w:customStyle="1" w:styleId="INStep">
    <w:name w:val="IN Step"/>
    <w:basedOn w:val="a"/>
    <w:next w:val="35"/>
    <w:rsid w:val="001F2B61"/>
    <w:pPr>
      <w:widowControl/>
      <w:spacing w:before="80" w:after="80" w:line="300" w:lineRule="auto"/>
      <w:ind w:left="1134" w:firstLine="14"/>
      <w:outlineLvl w:val="8"/>
    </w:pPr>
  </w:style>
  <w:style w:type="paragraph" w:customStyle="1" w:styleId="affff4">
    <w:name w:val="文档正文"/>
    <w:basedOn w:val="a"/>
    <w:next w:val="28"/>
    <w:rsid w:val="001F2B61"/>
    <w:pPr>
      <w:spacing w:line="440" w:lineRule="exact"/>
      <w:ind w:left="567" w:firstLine="3639"/>
    </w:pPr>
  </w:style>
  <w:style w:type="paragraph" w:styleId="afff8">
    <w:name w:val="table of figures"/>
    <w:basedOn w:val="a"/>
    <w:next w:val="a"/>
    <w:rsid w:val="001F2B61"/>
    <w:pPr>
      <w:spacing w:line="360" w:lineRule="auto"/>
      <w:ind w:left="400" w:firstLine="3696"/>
    </w:pPr>
  </w:style>
  <w:style w:type="paragraph" w:customStyle="1" w:styleId="TableContents">
    <w:name w:val="Table Contents"/>
    <w:next w:val="xl40"/>
    <w:rsid w:val="001F2B61"/>
    <w:pPr>
      <w:widowControl w:val="0"/>
      <w:ind w:firstLine="3584"/>
    </w:pPr>
  </w:style>
  <w:style w:type="paragraph" w:customStyle="1" w:styleId="affff9">
    <w:name w:val="文字"/>
    <w:basedOn w:val="a"/>
    <w:next w:val="Char1CharCharChar0"/>
    <w:rsid w:val="001F2B61"/>
    <w:pPr>
      <w:spacing w:line="312" w:lineRule="auto"/>
      <w:ind w:left="556" w:right="-210" w:firstLine="3628"/>
    </w:pPr>
  </w:style>
  <w:style w:type="paragraph" w:customStyle="1" w:styleId="TOC9">
    <w:name w:val="TOC 9"/>
    <w:basedOn w:val="a"/>
    <w:next w:val="a"/>
    <w:rsid w:val="001F2B61"/>
    <w:pPr>
      <w:ind w:left="3360"/>
    </w:pPr>
  </w:style>
  <w:style w:type="paragraph" w:styleId="2b">
    <w:name w:val="Body Text 2"/>
    <w:basedOn w:val="a"/>
    <w:next w:val="22"/>
    <w:rsid w:val="001F2B61"/>
    <w:pPr>
      <w:spacing w:after="120" w:line="480" w:lineRule="auto"/>
    </w:pPr>
  </w:style>
  <w:style w:type="paragraph" w:customStyle="1" w:styleId="38">
    <w:name w:val="附录3"/>
    <w:basedOn w:val="a"/>
    <w:next w:val="a"/>
    <w:rsid w:val="001F2B61"/>
    <w:pPr>
      <w:ind w:left="425" w:firstLine="18"/>
      <w:outlineLvl w:val="2"/>
    </w:pPr>
    <w:rPr>
      <w:rFonts w:ascii="Times New Roman"/>
    </w:rPr>
  </w:style>
  <w:style w:type="paragraph" w:styleId="affffa">
    <w:name w:val="annotation subject"/>
    <w:next w:val="TOC1"/>
    <w:rsid w:val="001F2B61"/>
    <w:pPr>
      <w:widowControl w:val="0"/>
      <w:ind w:firstLine="3584"/>
    </w:pPr>
  </w:style>
  <w:style w:type="paragraph" w:customStyle="1" w:styleId="TableTextCharChar">
    <w:name w:val="Table Text Char Char"/>
    <w:next w:val="affffa"/>
    <w:rsid w:val="001F2B61"/>
    <w:pPr>
      <w:spacing w:before="80" w:after="80"/>
      <w:ind w:firstLine="2560"/>
    </w:pPr>
  </w:style>
  <w:style w:type="paragraph" w:customStyle="1" w:styleId="style1">
    <w:name w:val="style1"/>
    <w:basedOn w:val="a"/>
    <w:next w:val="afff3"/>
    <w:rsid w:val="001F2B61"/>
    <w:pPr>
      <w:widowControl/>
      <w:spacing w:before="280" w:after="280"/>
    </w:pPr>
  </w:style>
  <w:style w:type="paragraph" w:customStyle="1" w:styleId="14">
    <w:name w:val="正文1"/>
    <w:basedOn w:val="a"/>
    <w:next w:val="affff5"/>
    <w:rsid w:val="001F2B61"/>
    <w:pPr>
      <w:spacing w:line="300" w:lineRule="auto"/>
      <w:ind w:left="200" w:firstLine="3784"/>
    </w:pPr>
  </w:style>
  <w:style w:type="paragraph" w:customStyle="1" w:styleId="afff6">
    <w:name w:val="正文文本首行缩进"/>
    <w:basedOn w:val="a"/>
    <w:next w:val="TOC3"/>
    <w:rsid w:val="001F2B61"/>
    <w:pPr>
      <w:spacing w:line="360" w:lineRule="auto"/>
      <w:ind w:left="420" w:firstLine="3748"/>
    </w:pPr>
  </w:style>
  <w:style w:type="paragraph" w:customStyle="1" w:styleId="34">
    <w:name w:val="样式3"/>
    <w:basedOn w:val="1"/>
    <w:next w:val="1"/>
    <w:rsid w:val="001F2B61"/>
    <w:pPr>
      <w:spacing w:before="340" w:after="330" w:line="576" w:lineRule="auto"/>
      <w:ind w:firstLine="18"/>
    </w:pPr>
    <w:rPr>
      <w:rFonts w:ascii="Times New Roman"/>
    </w:rPr>
  </w:style>
  <w:style w:type="paragraph" w:customStyle="1" w:styleId="CharCharChar1CharCharCharCharCharCharCharCharCharCharCharCharChar">
    <w:name w:val="Char Char Char1 Char Char Char Char Char Char Char Char Char Char Char Char Char"/>
    <w:basedOn w:val="a"/>
    <w:next w:val="605"/>
    <w:rsid w:val="001F2B61"/>
    <w:pPr>
      <w:widowControl/>
      <w:spacing w:after="160" w:line="240" w:lineRule="exact"/>
    </w:pPr>
  </w:style>
  <w:style w:type="paragraph" w:customStyle="1" w:styleId="Char1CharCharChar0">
    <w:name w:val="Char1 Char Char Char"/>
    <w:basedOn w:val="a"/>
    <w:next w:val="ae"/>
    <w:rsid w:val="001F2B61"/>
  </w:style>
</w:styles>
</file>

<file path=word/webSettings.xml><?xml version="1.0" encoding="utf-8"?>
<w:webSettings xmlns:r="http://schemas.openxmlformats.org/officeDocument/2006/relationships" xmlns:w="http://schemas.openxmlformats.org/wordprocessingml/2006/main">
  <w:divs>
    <w:div w:id="14442236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qgp.gov.c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22312;&#25253;&#21517;&#25130;&#27490;&#26102;&#38388;&#21069;&#21457;&#36865;&#33267;971433307@qq.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8707-2E4F-4971-AC30-7B862DB0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57</Pages>
  <Words>3593</Words>
  <Characters>20485</Characters>
  <Application>Microsoft Office Word</Application>
  <DocSecurity>0</DocSecurity>
  <Lines>170</Lines>
  <Paragraphs>48</Paragraphs>
  <Notes>0</Notes>
  <ScaleCrop>false</ScaleCrop>
  <Manager>?成</Manager>
  <Company>重?市政府采?中心</Company>
  <LinksUpToDate>false</LinksUpToDate>
  <CharactersWithSpaces>24030</CharactersWithSpaces>
  <SharedDoc>false</SharedDoc>
  <HLinks>
    <vt:vector size="12" baseType="variant">
      <vt:variant>
        <vt:i4>3014691</vt:i4>
      </vt:variant>
      <vt:variant>
        <vt:i4>3</vt:i4>
      </vt:variant>
      <vt:variant>
        <vt:i4>0</vt:i4>
      </vt:variant>
      <vt:variant>
        <vt:i4>5</vt:i4>
      </vt:variant>
      <vt:variant>
        <vt:lpwstr>http://www.cqgp.gov.cn/</vt:lpwstr>
      </vt:variant>
      <vt:variant>
        <vt:lpwstr/>
      </vt:variant>
      <vt:variant>
        <vt:i4>801941360</vt:i4>
      </vt:variant>
      <vt:variant>
        <vt:i4>0</vt:i4>
      </vt:variant>
      <vt:variant>
        <vt:i4>0</vt:i4>
      </vt:variant>
      <vt:variant>
        <vt:i4>5</vt:i4>
      </vt:variant>
      <vt:variant>
        <vt:lpwstr>mailto:在报名截止时间前发送至971433307@qq.com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5</cp:revision>
  <dcterms:created xsi:type="dcterms:W3CDTF">2020-06-28T05:28:00Z</dcterms:created>
  <dcterms:modified xsi:type="dcterms:W3CDTF">2020-06-28T07:33:00Z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